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487" w:rsidRPr="00DD4B05" w:rsidRDefault="00165487" w:rsidP="00D473E2">
      <w:pPr>
        <w:keepNext/>
        <w:spacing w:line="360" w:lineRule="auto"/>
        <w:rPr>
          <w:sz w:val="2"/>
        </w:rPr>
      </w:pPr>
      <w:bookmarkStart w:id="0" w:name="_Toc78012120"/>
      <w:bookmarkStart w:id="1" w:name="_Toc78015667"/>
    </w:p>
    <w:p w:rsidR="00165487" w:rsidRPr="00DD4B05" w:rsidRDefault="00165487" w:rsidP="00D473E2">
      <w:pPr>
        <w:keepNext/>
        <w:spacing w:line="360" w:lineRule="auto"/>
        <w:jc w:val="center"/>
        <w:rPr>
          <w:rFonts w:ascii="Times New Roman" w:hAnsi="Times New Roman"/>
          <w:b/>
          <w:iCs/>
          <w:sz w:val="2"/>
          <w:szCs w:val="96"/>
        </w:rPr>
      </w:pPr>
    </w:p>
    <w:p w:rsidR="00664F34" w:rsidRPr="003805AB" w:rsidRDefault="00165487">
      <w:pPr>
        <w:keepNext/>
        <w:spacing w:before="120" w:after="120" w:line="360" w:lineRule="auto"/>
        <w:ind w:left="-357"/>
        <w:jc w:val="center"/>
        <w:rPr>
          <w:rFonts w:ascii="Times New Roman" w:hAnsi="Times New Roman"/>
          <w:b/>
          <w:color w:val="1F497D" w:themeColor="text2"/>
          <w:sz w:val="4"/>
        </w:rPr>
      </w:pPr>
      <w:r w:rsidRPr="003805AB">
        <w:rPr>
          <w:rFonts w:ascii="Times New Roman" w:hAnsi="Times New Roman"/>
          <w:b/>
          <w:iCs/>
          <w:color w:val="1F497D" w:themeColor="text2"/>
          <w:sz w:val="60"/>
          <w:szCs w:val="96"/>
        </w:rPr>
        <w:t xml:space="preserve">BẢN </w:t>
      </w:r>
      <w:r w:rsidR="009D756F" w:rsidRPr="003805AB">
        <w:rPr>
          <w:rFonts w:ascii="Times New Roman" w:hAnsi="Times New Roman"/>
          <w:b/>
          <w:iCs/>
          <w:color w:val="1F497D" w:themeColor="text2"/>
          <w:sz w:val="60"/>
          <w:szCs w:val="96"/>
        </w:rPr>
        <w:t>CÔNG BỐ THÔNG TIN</w:t>
      </w:r>
    </w:p>
    <w:p w:rsidR="00237BA7" w:rsidRPr="00A200A5" w:rsidRDefault="00B22144" w:rsidP="00D149FC">
      <w:pPr>
        <w:pStyle w:val="Default"/>
        <w:keepNext/>
        <w:spacing w:line="312" w:lineRule="auto"/>
        <w:ind w:left="-357"/>
        <w:jc w:val="center"/>
        <w:rPr>
          <w:b/>
          <w:iCs/>
          <w:color w:val="auto"/>
          <w:sz w:val="27"/>
          <w:szCs w:val="27"/>
        </w:rPr>
      </w:pPr>
      <w:r w:rsidRPr="00A200A5">
        <w:rPr>
          <w:b/>
          <w:iCs/>
          <w:color w:val="auto"/>
          <w:sz w:val="27"/>
          <w:szCs w:val="27"/>
        </w:rPr>
        <w:t xml:space="preserve">VỀ VIỆC THOÁI VỐN CỔ PHẦN CỦA TỔNG CÔNG TY </w:t>
      </w:r>
      <w:r w:rsidR="00D149FC" w:rsidRPr="00A200A5">
        <w:rPr>
          <w:b/>
          <w:iCs/>
          <w:color w:val="auto"/>
          <w:sz w:val="27"/>
          <w:szCs w:val="27"/>
        </w:rPr>
        <w:t>LƯƠNG THỰC MIỀN BẮC</w:t>
      </w:r>
      <w:r w:rsidRPr="00A200A5">
        <w:rPr>
          <w:b/>
          <w:iCs/>
          <w:color w:val="auto"/>
          <w:sz w:val="27"/>
          <w:szCs w:val="27"/>
        </w:rPr>
        <w:t xml:space="preserve"> ĐẦU TƯ TẠI CÔNG TY CỔ PHẦN </w:t>
      </w:r>
      <w:r w:rsidR="00D149FC" w:rsidRPr="00A200A5">
        <w:rPr>
          <w:b/>
          <w:iCs/>
          <w:color w:val="auto"/>
          <w:sz w:val="27"/>
          <w:szCs w:val="27"/>
        </w:rPr>
        <w:t xml:space="preserve">LƯƠNG THỰC </w:t>
      </w:r>
    </w:p>
    <w:p w:rsidR="00664F34" w:rsidRPr="00A200A5" w:rsidRDefault="00A64138" w:rsidP="00237BA7">
      <w:pPr>
        <w:pStyle w:val="Default"/>
        <w:keepNext/>
        <w:spacing w:line="312" w:lineRule="auto"/>
        <w:ind w:left="-357"/>
        <w:jc w:val="center"/>
        <w:rPr>
          <w:b/>
          <w:iCs/>
          <w:color w:val="auto"/>
          <w:sz w:val="27"/>
          <w:szCs w:val="27"/>
        </w:rPr>
      </w:pPr>
      <w:r w:rsidRPr="00A200A5">
        <w:rPr>
          <w:b/>
          <w:iCs/>
          <w:color w:val="auto"/>
          <w:sz w:val="27"/>
          <w:szCs w:val="27"/>
        </w:rPr>
        <w:t>ĐÔNG ANH</w:t>
      </w:r>
      <w:r w:rsidR="00B22144" w:rsidRPr="00A200A5">
        <w:rPr>
          <w:b/>
          <w:iCs/>
          <w:color w:val="auto"/>
          <w:sz w:val="27"/>
          <w:szCs w:val="27"/>
        </w:rPr>
        <w:t xml:space="preserve"> THÔNG QUA ĐẤU GIÁ</w:t>
      </w:r>
    </w:p>
    <w:p w:rsidR="004D7EBF" w:rsidRPr="00A200A5" w:rsidRDefault="004D7EBF" w:rsidP="00A45730">
      <w:pPr>
        <w:pStyle w:val="Default"/>
        <w:keepNext/>
        <w:spacing w:line="360" w:lineRule="auto"/>
        <w:jc w:val="center"/>
        <w:rPr>
          <w:i/>
          <w:iCs/>
          <w:color w:val="auto"/>
          <w:sz w:val="26"/>
          <w:szCs w:val="48"/>
        </w:rPr>
      </w:pPr>
      <w:r w:rsidRPr="00A200A5">
        <w:rPr>
          <w:i/>
          <w:iCs/>
          <w:color w:val="auto"/>
          <w:sz w:val="26"/>
          <w:szCs w:val="48"/>
        </w:rPr>
        <w:t xml:space="preserve">(Theo Quyết định số 3372/QĐ-BNN-QLDN ngày 31/7/2014 của Bộ Trưởng Bộ Nông </w:t>
      </w:r>
      <w:r w:rsidR="00A45730" w:rsidRPr="00A200A5">
        <w:rPr>
          <w:i/>
          <w:iCs/>
          <w:color w:val="auto"/>
          <w:sz w:val="26"/>
          <w:szCs w:val="48"/>
        </w:rPr>
        <w:t xml:space="preserve">  </w:t>
      </w:r>
      <w:r w:rsidRPr="00A200A5">
        <w:rPr>
          <w:i/>
          <w:iCs/>
          <w:color w:val="auto"/>
          <w:sz w:val="26"/>
          <w:szCs w:val="48"/>
        </w:rPr>
        <w:t>nghiệp và Phát triển nông thôn về việc thoái vốn nhà nước đầu tư tại doanh nghiệp của Tổng công ty Lương thực miền Bắc giai đoạn 2014-2015)</w:t>
      </w:r>
    </w:p>
    <w:p w:rsidR="00216DAA" w:rsidRPr="00DD4B05" w:rsidRDefault="00216DAA" w:rsidP="00216DAA">
      <w:pPr>
        <w:pStyle w:val="Default"/>
        <w:keepNext/>
        <w:spacing w:line="360" w:lineRule="auto"/>
        <w:ind w:left="-360"/>
        <w:jc w:val="center"/>
        <w:rPr>
          <w:iCs/>
          <w:color w:val="auto"/>
          <w:sz w:val="28"/>
          <w:szCs w:val="48"/>
        </w:rPr>
      </w:pPr>
    </w:p>
    <w:p w:rsidR="002E722C" w:rsidRPr="00DD4B05" w:rsidRDefault="00B22144" w:rsidP="002E722C">
      <w:pPr>
        <w:keepNext/>
        <w:spacing w:before="120" w:after="120"/>
        <w:rPr>
          <w:rFonts w:ascii="Times New Roman Bold" w:hAnsi="Times New Roman Bold"/>
          <w:b/>
          <w:szCs w:val="22"/>
        </w:rPr>
      </w:pPr>
      <w:r w:rsidRPr="00DD4B05">
        <w:rPr>
          <w:rFonts w:ascii="Times New Roman Bold" w:hAnsi="Times New Roman Bold"/>
          <w:b/>
          <w:szCs w:val="22"/>
        </w:rPr>
        <w:t>BẢN C</w:t>
      </w:r>
      <w:r w:rsidRPr="00DD4B05">
        <w:rPr>
          <w:rFonts w:ascii="Times New Roman Bold" w:hAnsi="Times New Roman Bold" w:hint="eastAsia"/>
          <w:b/>
          <w:szCs w:val="22"/>
        </w:rPr>
        <w:t>Ô</w:t>
      </w:r>
      <w:r w:rsidRPr="00DD4B05">
        <w:rPr>
          <w:rFonts w:ascii="Times New Roman Bold" w:hAnsi="Times New Roman Bold"/>
          <w:b/>
          <w:szCs w:val="22"/>
        </w:rPr>
        <w:t>NG BỐ TH</w:t>
      </w:r>
      <w:r w:rsidRPr="00DD4B05">
        <w:rPr>
          <w:rFonts w:ascii="Times New Roman Bold" w:hAnsi="Times New Roman Bold" w:hint="eastAsia"/>
          <w:b/>
          <w:szCs w:val="22"/>
        </w:rPr>
        <w:t>Ô</w:t>
      </w:r>
      <w:r w:rsidRPr="00DD4B05">
        <w:rPr>
          <w:rFonts w:ascii="Times New Roman Bold" w:hAnsi="Times New Roman Bold"/>
          <w:b/>
          <w:szCs w:val="22"/>
        </w:rPr>
        <w:t>NG TIN V</w:t>
      </w:r>
      <w:r w:rsidRPr="00DD4B05">
        <w:rPr>
          <w:rFonts w:ascii="Times New Roman Bold" w:hAnsi="Times New Roman Bold" w:hint="eastAsia"/>
          <w:b/>
          <w:szCs w:val="22"/>
        </w:rPr>
        <w:t>À</w:t>
      </w:r>
      <w:r w:rsidRPr="00DD4B05">
        <w:rPr>
          <w:rFonts w:ascii="Times New Roman Bold" w:hAnsi="Times New Roman Bold"/>
          <w:b/>
          <w:szCs w:val="22"/>
        </w:rPr>
        <w:t xml:space="preserve"> T</w:t>
      </w:r>
      <w:r w:rsidRPr="00DD4B05">
        <w:rPr>
          <w:rFonts w:ascii="Times New Roman Bold" w:hAnsi="Times New Roman Bold" w:hint="eastAsia"/>
          <w:b/>
          <w:szCs w:val="22"/>
        </w:rPr>
        <w:t>À</w:t>
      </w:r>
      <w:r w:rsidRPr="00DD4B05">
        <w:rPr>
          <w:rFonts w:ascii="Times New Roman Bold" w:hAnsi="Times New Roman Bold"/>
          <w:b/>
          <w:szCs w:val="22"/>
        </w:rPr>
        <w:t xml:space="preserve">I LIỆU BỔ SUNG SẼ </w:t>
      </w:r>
      <w:r w:rsidRPr="00DD4B05">
        <w:rPr>
          <w:rFonts w:ascii="Times New Roman Bold" w:hAnsi="Times New Roman Bold" w:hint="eastAsia"/>
          <w:b/>
          <w:szCs w:val="22"/>
        </w:rPr>
        <w:t>ĐƯ</w:t>
      </w:r>
      <w:r w:rsidRPr="00DD4B05">
        <w:rPr>
          <w:rFonts w:ascii="Times New Roman Bold" w:hAnsi="Times New Roman Bold"/>
          <w:b/>
          <w:szCs w:val="22"/>
        </w:rPr>
        <w:t>ỢC CUNG CẤP TẠI:</w:t>
      </w:r>
    </w:p>
    <w:p w:rsidR="002E722C" w:rsidRPr="00DD4B05" w:rsidRDefault="00D149FC" w:rsidP="002E722C">
      <w:pPr>
        <w:keepNext/>
        <w:spacing w:before="120" w:after="120"/>
        <w:rPr>
          <w:rFonts w:ascii="Times New Roman Bold" w:hAnsi="Times New Roman Bold"/>
          <w:b/>
          <w:noProof/>
          <w:sz w:val="22"/>
          <w:szCs w:val="22"/>
        </w:rPr>
      </w:pPr>
      <w:r w:rsidRPr="00DD4B05">
        <w:rPr>
          <w:rFonts w:ascii="Times New Roman Bold" w:hAnsi="Times New Roman Bold"/>
          <w:b/>
          <w:noProof/>
          <w:sz w:val="22"/>
          <w:szCs w:val="22"/>
        </w:rPr>
        <w:drawing>
          <wp:anchor distT="0" distB="0" distL="114300" distR="114300" simplePos="0" relativeHeight="251848704" behindDoc="1" locked="0" layoutInCell="1" allowOverlap="1">
            <wp:simplePos x="0" y="0"/>
            <wp:positionH relativeFrom="margin">
              <wp:posOffset>-199390</wp:posOffset>
            </wp:positionH>
            <wp:positionV relativeFrom="paragraph">
              <wp:posOffset>19050</wp:posOffset>
            </wp:positionV>
            <wp:extent cx="1952625" cy="654637"/>
            <wp:effectExtent l="19050" t="0" r="9525" b="0"/>
            <wp:wrapNone/>
            <wp:docPr id="438"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a:srcRect/>
                    <a:stretch>
                      <a:fillRect/>
                    </a:stretch>
                  </pic:blipFill>
                  <pic:spPr bwMode="auto">
                    <a:xfrm>
                      <a:off x="0" y="0"/>
                      <a:ext cx="1952625" cy="654637"/>
                    </a:xfrm>
                    <a:prstGeom prst="rect">
                      <a:avLst/>
                    </a:prstGeom>
                    <a:noFill/>
                    <a:ln w="9525">
                      <a:noFill/>
                      <a:miter lim="800000"/>
                      <a:headEnd/>
                      <a:tailEnd/>
                    </a:ln>
                  </pic:spPr>
                </pic:pic>
              </a:graphicData>
            </a:graphic>
          </wp:anchor>
        </w:drawing>
      </w:r>
    </w:p>
    <w:p w:rsidR="00D149FC" w:rsidRPr="00DD4B05" w:rsidRDefault="00D149FC" w:rsidP="002E722C">
      <w:pPr>
        <w:keepNext/>
        <w:spacing w:before="120" w:after="120"/>
        <w:rPr>
          <w:rFonts w:ascii="Times New Roman Bold" w:hAnsi="Times New Roman Bold"/>
          <w:b/>
          <w:noProof/>
          <w:sz w:val="22"/>
          <w:szCs w:val="22"/>
        </w:rPr>
      </w:pPr>
    </w:p>
    <w:p w:rsidR="00D149FC" w:rsidRPr="00A200A5" w:rsidRDefault="00D149FC" w:rsidP="002E722C">
      <w:pPr>
        <w:keepNext/>
        <w:spacing w:before="120" w:after="120"/>
        <w:rPr>
          <w:rFonts w:ascii="Times New Roman Bold" w:hAnsi="Times New Roman Bold"/>
          <w:b/>
          <w:sz w:val="34"/>
          <w:szCs w:val="22"/>
        </w:rPr>
      </w:pPr>
    </w:p>
    <w:p w:rsidR="00D149FC" w:rsidRPr="003805AB" w:rsidRDefault="00D149FC" w:rsidP="00D149FC">
      <w:pPr>
        <w:keepNext/>
        <w:spacing w:before="60" w:after="60" w:line="288" w:lineRule="auto"/>
        <w:rPr>
          <w:rFonts w:ascii="Times New Roman" w:hAnsi="Times New Roman"/>
          <w:b/>
          <w:color w:val="4F81BD" w:themeColor="accent1"/>
          <w:szCs w:val="22"/>
          <w:u w:val="single"/>
        </w:rPr>
      </w:pPr>
      <w:r w:rsidRPr="003805AB">
        <w:rPr>
          <w:rFonts w:ascii="Times New Roman" w:hAnsi="Times New Roman"/>
          <w:b/>
          <w:color w:val="4F81BD" w:themeColor="accent1"/>
          <w:szCs w:val="22"/>
          <w:u w:val="single"/>
        </w:rPr>
        <w:t>TỔNG CÔNG TY LƯƠNG THỰC MIỀN BẮC</w:t>
      </w:r>
    </w:p>
    <w:p w:rsidR="002E722C" w:rsidRPr="00DD4B05" w:rsidRDefault="00B22144" w:rsidP="002E722C">
      <w:pPr>
        <w:pStyle w:val="Default"/>
        <w:keepNext/>
        <w:rPr>
          <w:color w:val="auto"/>
          <w:sz w:val="22"/>
          <w:szCs w:val="23"/>
        </w:rPr>
      </w:pPr>
      <w:r w:rsidRPr="00DD4B05">
        <w:rPr>
          <w:color w:val="auto"/>
          <w:sz w:val="22"/>
          <w:szCs w:val="22"/>
        </w:rPr>
        <w:t xml:space="preserve">Trụ sở chính: </w:t>
      </w:r>
      <w:r w:rsidRPr="00DD4B05">
        <w:rPr>
          <w:color w:val="auto"/>
          <w:sz w:val="22"/>
          <w:szCs w:val="22"/>
        </w:rPr>
        <w:tab/>
        <w:t xml:space="preserve">     </w:t>
      </w:r>
      <w:r w:rsidR="00D149FC" w:rsidRPr="00DD4B05">
        <w:rPr>
          <w:color w:val="auto"/>
          <w:lang w:val="nl-NL"/>
        </w:rPr>
        <w:t>Số 6 Ngô Quyền</w:t>
      </w:r>
      <w:r w:rsidR="002C2D51" w:rsidRPr="00DD4B05">
        <w:rPr>
          <w:color w:val="auto"/>
          <w:lang w:val="nl-NL"/>
        </w:rPr>
        <w:t xml:space="preserve"> – P.Lý Thái Tổ - Q.Hoàn Kiếm -</w:t>
      </w:r>
      <w:r w:rsidR="00D149FC" w:rsidRPr="00DD4B05">
        <w:rPr>
          <w:color w:val="auto"/>
          <w:lang w:val="nl-NL"/>
        </w:rPr>
        <w:t xml:space="preserve"> TP Hà Nội</w:t>
      </w:r>
    </w:p>
    <w:p w:rsidR="002E722C" w:rsidRPr="00DD4B05" w:rsidRDefault="00B22144" w:rsidP="002E722C">
      <w:pPr>
        <w:keepNext/>
        <w:tabs>
          <w:tab w:val="left" w:pos="1710"/>
        </w:tabs>
        <w:spacing w:line="320" w:lineRule="exact"/>
        <w:ind w:left="1710" w:hanging="1710"/>
        <w:rPr>
          <w:rFonts w:ascii="Times New Roman" w:hAnsi="Times New Roman"/>
          <w:sz w:val="22"/>
          <w:szCs w:val="22"/>
          <w:lang w:val="nl-NL"/>
        </w:rPr>
      </w:pPr>
      <w:r w:rsidRPr="00DD4B05">
        <w:rPr>
          <w:rFonts w:ascii="Times New Roman" w:hAnsi="Times New Roman"/>
          <w:sz w:val="22"/>
          <w:szCs w:val="22"/>
        </w:rPr>
        <w:t xml:space="preserve">Điện thoại: </w:t>
      </w:r>
      <w:r w:rsidRPr="00DD4B05">
        <w:rPr>
          <w:rFonts w:ascii="Times New Roman" w:hAnsi="Times New Roman"/>
          <w:sz w:val="22"/>
          <w:szCs w:val="22"/>
        </w:rPr>
        <w:tab/>
      </w:r>
      <w:r w:rsidR="00D149FC" w:rsidRPr="00DD4B05">
        <w:rPr>
          <w:rFonts w:ascii="Times New Roman" w:hAnsi="Times New Roman"/>
          <w:lang w:val="nl-NL"/>
        </w:rPr>
        <w:t>04.3926 4466</w:t>
      </w:r>
      <w:r w:rsidRPr="00DD4B05">
        <w:rPr>
          <w:rFonts w:ascii="Times New Roman" w:hAnsi="Times New Roman"/>
          <w:sz w:val="22"/>
          <w:szCs w:val="22"/>
          <w:lang w:val="nl-NL"/>
        </w:rPr>
        <w:tab/>
      </w:r>
      <w:r w:rsidRPr="00DD4B05">
        <w:rPr>
          <w:rFonts w:ascii="Times New Roman" w:hAnsi="Times New Roman"/>
          <w:sz w:val="22"/>
          <w:szCs w:val="22"/>
          <w:lang w:val="nl-NL"/>
        </w:rPr>
        <w:tab/>
      </w:r>
      <w:r w:rsidR="00D6678C" w:rsidRPr="00DD4B05">
        <w:rPr>
          <w:rFonts w:ascii="Times New Roman" w:hAnsi="Times New Roman"/>
          <w:sz w:val="22"/>
          <w:szCs w:val="22"/>
          <w:lang w:val="nl-NL"/>
        </w:rPr>
        <w:tab/>
      </w:r>
      <w:r w:rsidRPr="00DD4B05">
        <w:rPr>
          <w:rFonts w:ascii="Times New Roman" w:hAnsi="Times New Roman"/>
          <w:sz w:val="22"/>
          <w:szCs w:val="22"/>
          <w:lang w:val="nl-NL"/>
        </w:rPr>
        <w:t xml:space="preserve">Fax:            </w:t>
      </w:r>
      <w:r w:rsidRPr="00DD4B05">
        <w:rPr>
          <w:rFonts w:ascii="Times New Roman" w:hAnsi="Times New Roman"/>
          <w:sz w:val="22"/>
          <w:szCs w:val="22"/>
          <w:lang w:val="nl-NL"/>
        </w:rPr>
        <w:tab/>
      </w:r>
      <w:r w:rsidR="00D149FC" w:rsidRPr="00DD4B05">
        <w:rPr>
          <w:rFonts w:ascii="Times New Roman" w:hAnsi="Times New Roman"/>
          <w:lang w:val="nl-NL"/>
        </w:rPr>
        <w:t>04.3926 4477</w:t>
      </w:r>
    </w:p>
    <w:p w:rsidR="002E722C" w:rsidRPr="00DD4B05" w:rsidRDefault="00B22144" w:rsidP="002E722C">
      <w:pPr>
        <w:keepNext/>
        <w:tabs>
          <w:tab w:val="left" w:pos="1710"/>
        </w:tabs>
        <w:spacing w:line="320" w:lineRule="exact"/>
        <w:ind w:left="1710" w:hanging="1710"/>
        <w:rPr>
          <w:rFonts w:ascii="Times New Roman" w:hAnsi="Times New Roman"/>
          <w:sz w:val="22"/>
          <w:szCs w:val="22"/>
          <w:lang w:val="nl-NL"/>
        </w:rPr>
      </w:pPr>
      <w:r w:rsidRPr="00DD4B05">
        <w:rPr>
          <w:rFonts w:ascii="Times New Roman" w:hAnsi="Times New Roman"/>
          <w:sz w:val="22"/>
          <w:szCs w:val="22"/>
          <w:lang w:val="nl-NL"/>
        </w:rPr>
        <w:t>Website:</w:t>
      </w:r>
      <w:r w:rsidRPr="00DD4B05">
        <w:rPr>
          <w:rFonts w:ascii="Times New Roman" w:hAnsi="Times New Roman"/>
          <w:sz w:val="22"/>
          <w:szCs w:val="22"/>
          <w:lang w:val="nl-NL"/>
        </w:rPr>
        <w:tab/>
      </w:r>
      <w:hyperlink r:id="rId9" w:history="1">
        <w:r w:rsidR="004D7EBF" w:rsidRPr="003805AB">
          <w:rPr>
            <w:rStyle w:val="Hyperlink"/>
            <w:rFonts w:ascii="Times New Roman" w:hAnsi="Times New Roman"/>
            <w:i/>
            <w:color w:val="auto"/>
            <w:sz w:val="22"/>
            <w:szCs w:val="22"/>
            <w:lang w:val="nl-NL"/>
          </w:rPr>
          <w:t>www.vinafood1.com.vn</w:t>
        </w:r>
      </w:hyperlink>
    </w:p>
    <w:p w:rsidR="002E722C" w:rsidRPr="003805AB" w:rsidRDefault="002E722C" w:rsidP="002E722C">
      <w:pPr>
        <w:keepNext/>
        <w:spacing w:before="60" w:after="60" w:line="288" w:lineRule="auto"/>
        <w:rPr>
          <w:rFonts w:ascii="Times New Roman" w:hAnsi="Times New Roman"/>
          <w:b/>
          <w:noProof/>
          <w:sz w:val="28"/>
        </w:rPr>
      </w:pPr>
    </w:p>
    <w:p w:rsidR="002E722C" w:rsidRPr="003805AB" w:rsidRDefault="00B22144" w:rsidP="002E722C">
      <w:pPr>
        <w:keepNext/>
        <w:spacing w:before="60" w:after="60" w:line="288" w:lineRule="auto"/>
        <w:rPr>
          <w:rFonts w:ascii="Times New Roman" w:hAnsi="Times New Roman"/>
          <w:b/>
          <w:color w:val="4F81BD" w:themeColor="accent1"/>
          <w:szCs w:val="22"/>
          <w:u w:val="single"/>
        </w:rPr>
      </w:pPr>
      <w:r w:rsidRPr="003805AB">
        <w:rPr>
          <w:rFonts w:ascii="Times New Roman" w:hAnsi="Times New Roman"/>
          <w:b/>
          <w:color w:val="4F81BD" w:themeColor="accent1"/>
          <w:szCs w:val="22"/>
          <w:u w:val="single"/>
        </w:rPr>
        <w:t xml:space="preserve">CÔNG TY CỔ PHẦN </w:t>
      </w:r>
      <w:r w:rsidR="00D149FC" w:rsidRPr="003805AB">
        <w:rPr>
          <w:rFonts w:ascii="Times New Roman" w:hAnsi="Times New Roman"/>
          <w:b/>
          <w:color w:val="4F81BD" w:themeColor="accent1"/>
          <w:szCs w:val="22"/>
          <w:u w:val="single"/>
        </w:rPr>
        <w:t>LƯƠNG THỰC ĐÔNG ANH</w:t>
      </w:r>
    </w:p>
    <w:p w:rsidR="002E722C" w:rsidRPr="00DD4B05" w:rsidRDefault="00B22144" w:rsidP="007F5D0D">
      <w:pPr>
        <w:pStyle w:val="Default"/>
        <w:keepNext/>
        <w:rPr>
          <w:color w:val="auto"/>
          <w:sz w:val="22"/>
          <w:szCs w:val="22"/>
        </w:rPr>
      </w:pPr>
      <w:r w:rsidRPr="00DD4B05">
        <w:rPr>
          <w:color w:val="auto"/>
          <w:sz w:val="22"/>
          <w:szCs w:val="22"/>
        </w:rPr>
        <w:t xml:space="preserve">Trụ sở chính: </w:t>
      </w:r>
      <w:r w:rsidRPr="00DD4B05">
        <w:rPr>
          <w:color w:val="auto"/>
          <w:sz w:val="22"/>
          <w:szCs w:val="22"/>
        </w:rPr>
        <w:tab/>
        <w:t xml:space="preserve">     Tổ </w:t>
      </w:r>
      <w:r w:rsidR="00D149FC" w:rsidRPr="00DD4B05">
        <w:rPr>
          <w:color w:val="auto"/>
          <w:sz w:val="22"/>
          <w:szCs w:val="22"/>
        </w:rPr>
        <w:t>21</w:t>
      </w:r>
      <w:r w:rsidRPr="00DD4B05">
        <w:rPr>
          <w:color w:val="auto"/>
          <w:sz w:val="22"/>
          <w:szCs w:val="22"/>
        </w:rPr>
        <w:t xml:space="preserve"> – Thị trấn Đông Anh – Huyện Đông Anh – TP Hà Nội</w:t>
      </w:r>
    </w:p>
    <w:p w:rsidR="007F5D0D" w:rsidRPr="00DD4B05" w:rsidRDefault="00B22144" w:rsidP="007F5D0D">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Điện thoại:</w:t>
      </w:r>
      <w:r w:rsidRPr="00DD4B05">
        <w:rPr>
          <w:rFonts w:ascii="Times New Roman" w:hAnsi="Times New Roman"/>
          <w:sz w:val="22"/>
          <w:szCs w:val="22"/>
        </w:rPr>
        <w:tab/>
      </w:r>
      <w:r w:rsidR="00D149FC" w:rsidRPr="00DD4B05">
        <w:rPr>
          <w:rFonts w:ascii="Times New Roman" w:hAnsi="Times New Roman"/>
        </w:rPr>
        <w:t xml:space="preserve">04.3883 2338   </w:t>
      </w:r>
      <w:r w:rsidRPr="00DD4B05">
        <w:rPr>
          <w:rFonts w:ascii="Times New Roman" w:hAnsi="Times New Roman"/>
          <w:sz w:val="22"/>
          <w:szCs w:val="22"/>
        </w:rPr>
        <w:tab/>
      </w:r>
      <w:r w:rsidRPr="00DD4B05">
        <w:rPr>
          <w:rFonts w:ascii="Times New Roman" w:hAnsi="Times New Roman"/>
          <w:sz w:val="22"/>
          <w:szCs w:val="22"/>
        </w:rPr>
        <w:tab/>
      </w:r>
      <w:r w:rsidRPr="00DD4B05">
        <w:rPr>
          <w:rFonts w:ascii="Times New Roman" w:hAnsi="Times New Roman"/>
          <w:sz w:val="22"/>
          <w:szCs w:val="22"/>
        </w:rPr>
        <w:tab/>
        <w:t xml:space="preserve">Fax:            </w:t>
      </w:r>
      <w:r w:rsidRPr="00DD4B05">
        <w:rPr>
          <w:rFonts w:ascii="Times New Roman" w:hAnsi="Times New Roman"/>
          <w:sz w:val="22"/>
          <w:szCs w:val="22"/>
        </w:rPr>
        <w:tab/>
      </w:r>
      <w:r w:rsidR="00D149FC" w:rsidRPr="00DD4B05">
        <w:rPr>
          <w:rFonts w:ascii="Times New Roman" w:hAnsi="Times New Roman"/>
        </w:rPr>
        <w:t>04.38832559</w:t>
      </w:r>
    </w:p>
    <w:p w:rsidR="002E722C" w:rsidRPr="00DD4B05" w:rsidRDefault="002E722C" w:rsidP="002E722C">
      <w:pPr>
        <w:keepNext/>
        <w:tabs>
          <w:tab w:val="left" w:pos="1710"/>
        </w:tabs>
        <w:spacing w:line="320" w:lineRule="exact"/>
        <w:ind w:left="1710" w:hanging="1710"/>
        <w:rPr>
          <w:rFonts w:ascii="Times New Roman" w:hAnsi="Times New Roman"/>
          <w:sz w:val="26"/>
          <w:szCs w:val="22"/>
          <w:lang w:val="nl-NL"/>
        </w:rPr>
      </w:pPr>
    </w:p>
    <w:p w:rsidR="002E722C" w:rsidRPr="00DD4B05" w:rsidRDefault="00D71762" w:rsidP="002E722C">
      <w:pPr>
        <w:keepNext/>
        <w:spacing w:before="60" w:after="60" w:line="288" w:lineRule="auto"/>
        <w:jc w:val="both"/>
        <w:rPr>
          <w:noProof/>
        </w:rPr>
      </w:pPr>
      <w:r w:rsidRPr="00DD4B05">
        <w:rPr>
          <w:noProof/>
        </w:rPr>
        <w:drawing>
          <wp:inline distT="0" distB="0" distL="0" distR="0">
            <wp:extent cx="1492250" cy="336550"/>
            <wp:effectExtent l="19050" t="0" r="0" b="0"/>
            <wp:docPr id="19" name="Picture 3" descr="viettinbank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ettinbank logo2"/>
                    <pic:cNvPicPr>
                      <a:picLocks noChangeAspect="1" noChangeArrowheads="1"/>
                    </pic:cNvPicPr>
                  </pic:nvPicPr>
                  <pic:blipFill>
                    <a:blip r:embed="rId10" cstate="print"/>
                    <a:srcRect/>
                    <a:stretch>
                      <a:fillRect/>
                    </a:stretch>
                  </pic:blipFill>
                  <pic:spPr bwMode="auto">
                    <a:xfrm>
                      <a:off x="0" y="0"/>
                      <a:ext cx="1492250" cy="336550"/>
                    </a:xfrm>
                    <a:prstGeom prst="rect">
                      <a:avLst/>
                    </a:prstGeom>
                    <a:noFill/>
                    <a:ln w="9525">
                      <a:noFill/>
                      <a:miter lim="800000"/>
                      <a:headEnd/>
                      <a:tailEnd/>
                    </a:ln>
                  </pic:spPr>
                </pic:pic>
              </a:graphicData>
            </a:graphic>
          </wp:inline>
        </w:drawing>
      </w:r>
    </w:p>
    <w:p w:rsidR="002E722C" w:rsidRPr="003805AB" w:rsidRDefault="00B22144" w:rsidP="002E722C">
      <w:pPr>
        <w:keepNext/>
        <w:spacing w:before="60" w:after="60" w:line="288" w:lineRule="auto"/>
        <w:jc w:val="both"/>
        <w:rPr>
          <w:rFonts w:ascii="Times New Roman" w:hAnsi="Times New Roman"/>
          <w:b/>
          <w:color w:val="4F81BD" w:themeColor="accent1"/>
          <w:szCs w:val="22"/>
          <w:u w:val="single"/>
        </w:rPr>
      </w:pPr>
      <w:r w:rsidRPr="003805AB">
        <w:rPr>
          <w:rFonts w:ascii="Times New Roman" w:hAnsi="Times New Roman"/>
          <w:b/>
          <w:color w:val="4F81BD" w:themeColor="accent1"/>
          <w:szCs w:val="22"/>
          <w:u w:val="single"/>
        </w:rPr>
        <w:t>CÔNG TY CỔ PHẦN CHỨNG KHOÁN NGÂN HÀNG CÔNG THƯƠNG VIỆT NAM</w:t>
      </w:r>
    </w:p>
    <w:p w:rsidR="002E722C" w:rsidRPr="00DD4B05" w:rsidRDefault="00B22144" w:rsidP="002E722C">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 xml:space="preserve">Trụ sở chính: </w:t>
      </w:r>
      <w:r w:rsidRPr="00DD4B05">
        <w:rPr>
          <w:rFonts w:ascii="Times New Roman" w:hAnsi="Times New Roman"/>
          <w:sz w:val="22"/>
          <w:szCs w:val="22"/>
        </w:rPr>
        <w:tab/>
        <w:t>306 Bà Triệu - Hai Bà Trưng - Hà Nội</w:t>
      </w:r>
    </w:p>
    <w:p w:rsidR="002E722C" w:rsidRPr="00DD4B05" w:rsidRDefault="00B22144" w:rsidP="002E722C">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 xml:space="preserve">Điện thoại: </w:t>
      </w:r>
      <w:r w:rsidRPr="00DD4B05">
        <w:rPr>
          <w:rFonts w:ascii="Times New Roman" w:hAnsi="Times New Roman"/>
          <w:sz w:val="22"/>
          <w:szCs w:val="22"/>
        </w:rPr>
        <w:tab/>
        <w:t>04. 3556 2875</w:t>
      </w:r>
      <w:r w:rsidRPr="00DD4B05">
        <w:rPr>
          <w:rFonts w:ascii="Times New Roman" w:hAnsi="Times New Roman"/>
          <w:sz w:val="22"/>
          <w:szCs w:val="22"/>
        </w:rPr>
        <w:tab/>
      </w:r>
      <w:r w:rsidRPr="00DD4B05">
        <w:rPr>
          <w:rFonts w:ascii="Times New Roman" w:hAnsi="Times New Roman"/>
          <w:sz w:val="22"/>
          <w:szCs w:val="22"/>
        </w:rPr>
        <w:tab/>
      </w:r>
      <w:r w:rsidRPr="00DD4B05">
        <w:rPr>
          <w:rFonts w:ascii="Times New Roman" w:hAnsi="Times New Roman"/>
          <w:sz w:val="22"/>
          <w:szCs w:val="22"/>
        </w:rPr>
        <w:tab/>
        <w:t xml:space="preserve">Fax:            </w:t>
      </w:r>
      <w:r w:rsidRPr="00DD4B05">
        <w:rPr>
          <w:rFonts w:ascii="Times New Roman" w:hAnsi="Times New Roman"/>
          <w:sz w:val="22"/>
          <w:szCs w:val="22"/>
        </w:rPr>
        <w:tab/>
        <w:t>04. 3556 2874</w:t>
      </w:r>
    </w:p>
    <w:p w:rsidR="002E722C" w:rsidRPr="00DD4B05" w:rsidRDefault="00B22144" w:rsidP="002E722C">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Website:</w:t>
      </w:r>
      <w:r w:rsidRPr="00DD4B05">
        <w:rPr>
          <w:rFonts w:ascii="Times New Roman" w:hAnsi="Times New Roman"/>
          <w:sz w:val="22"/>
          <w:szCs w:val="22"/>
        </w:rPr>
        <w:tab/>
      </w:r>
      <w:hyperlink r:id="rId11" w:history="1">
        <w:r w:rsidRPr="003805AB">
          <w:rPr>
            <w:rStyle w:val="Hyperlink"/>
            <w:rFonts w:ascii="Times New Roman" w:hAnsi="Times New Roman"/>
            <w:i/>
            <w:color w:val="auto"/>
            <w:sz w:val="22"/>
            <w:szCs w:val="22"/>
          </w:rPr>
          <w:t>www.vietinbanksc.com.vn</w:t>
        </w:r>
      </w:hyperlink>
    </w:p>
    <w:p w:rsidR="002E722C" w:rsidRPr="00DD4B05" w:rsidRDefault="002E722C" w:rsidP="002E722C">
      <w:pPr>
        <w:keepNext/>
        <w:rPr>
          <w:rFonts w:ascii="Times New Roman" w:hAnsi="Times New Roman"/>
          <w:i/>
          <w:sz w:val="8"/>
          <w:szCs w:val="4"/>
        </w:rPr>
      </w:pPr>
    </w:p>
    <w:p w:rsidR="002E722C" w:rsidRPr="00DD4B05" w:rsidRDefault="002E722C" w:rsidP="002E722C">
      <w:pPr>
        <w:keepNext/>
        <w:rPr>
          <w:rFonts w:ascii="Times New Roman" w:hAnsi="Times New Roman"/>
          <w:i/>
          <w:sz w:val="22"/>
          <w:szCs w:val="26"/>
        </w:rPr>
      </w:pPr>
    </w:p>
    <w:p w:rsidR="002E722C" w:rsidRPr="003805AB" w:rsidRDefault="002E722C" w:rsidP="002E722C">
      <w:pPr>
        <w:keepNext/>
        <w:spacing w:before="60" w:after="60" w:line="288" w:lineRule="auto"/>
        <w:jc w:val="both"/>
        <w:rPr>
          <w:rFonts w:ascii="Times New Roman" w:hAnsi="Times New Roman"/>
          <w:b/>
          <w:color w:val="4F81BD" w:themeColor="accent1"/>
          <w:sz w:val="20"/>
          <w:szCs w:val="22"/>
          <w:u w:val="single"/>
        </w:rPr>
      </w:pPr>
      <w:r w:rsidRPr="003805AB">
        <w:rPr>
          <w:rFonts w:ascii="Times New Roman" w:hAnsi="Times New Roman"/>
          <w:b/>
          <w:color w:val="4F81BD" w:themeColor="accent1"/>
          <w:sz w:val="20"/>
          <w:szCs w:val="22"/>
          <w:u w:val="single"/>
        </w:rPr>
        <w:t>PHỤ TRÁCH CÔNG BỐ THÔNG TIN</w:t>
      </w:r>
      <w:r w:rsidR="0084363E" w:rsidRPr="003805AB">
        <w:rPr>
          <w:rFonts w:ascii="Times New Roman" w:hAnsi="Times New Roman"/>
          <w:b/>
          <w:color w:val="4F81BD" w:themeColor="accent1"/>
          <w:sz w:val="20"/>
          <w:szCs w:val="22"/>
          <w:u w:val="single"/>
        </w:rPr>
        <w:t xml:space="preserve"> </w:t>
      </w:r>
    </w:p>
    <w:p w:rsidR="00D83B22" w:rsidRPr="00DD4B05" w:rsidRDefault="00B22144" w:rsidP="00D83B22">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Họ tên</w:t>
      </w:r>
      <w:r w:rsidR="008E4762" w:rsidRPr="00DD4B05">
        <w:rPr>
          <w:rFonts w:ascii="Times New Roman" w:hAnsi="Times New Roman"/>
          <w:sz w:val="22"/>
          <w:szCs w:val="22"/>
        </w:rPr>
        <w:t xml:space="preserve">: </w:t>
      </w:r>
      <w:r w:rsidR="00DA00A4" w:rsidRPr="00DD4B05">
        <w:rPr>
          <w:rFonts w:ascii="Times New Roman" w:hAnsi="Times New Roman"/>
          <w:sz w:val="22"/>
          <w:szCs w:val="22"/>
        </w:rPr>
        <w:t>Phạm</w:t>
      </w:r>
      <w:r w:rsidR="00F3208B" w:rsidRPr="00DD4B05">
        <w:rPr>
          <w:rFonts w:ascii="Times New Roman" w:hAnsi="Times New Roman"/>
          <w:sz w:val="22"/>
          <w:szCs w:val="22"/>
        </w:rPr>
        <w:t xml:space="preserve"> Hoàng Hải</w:t>
      </w:r>
    </w:p>
    <w:p w:rsidR="00D83B22" w:rsidRPr="00DD4B05" w:rsidRDefault="00B22144" w:rsidP="00D83B22">
      <w:pPr>
        <w:keepNext/>
        <w:tabs>
          <w:tab w:val="left" w:pos="1710"/>
        </w:tabs>
        <w:spacing w:line="320" w:lineRule="exact"/>
        <w:ind w:left="1710" w:hanging="1710"/>
        <w:rPr>
          <w:rFonts w:ascii="Times New Roman" w:hAnsi="Times New Roman"/>
          <w:sz w:val="22"/>
          <w:szCs w:val="22"/>
        </w:rPr>
      </w:pPr>
      <w:r w:rsidRPr="00DD4B05">
        <w:rPr>
          <w:rFonts w:ascii="Times New Roman" w:hAnsi="Times New Roman"/>
          <w:sz w:val="22"/>
          <w:szCs w:val="22"/>
        </w:rPr>
        <w:t>Điện thoại:</w:t>
      </w:r>
      <w:r w:rsidR="008E4762" w:rsidRPr="00DD4B05">
        <w:rPr>
          <w:rFonts w:ascii="Times New Roman" w:hAnsi="Times New Roman"/>
          <w:sz w:val="22"/>
          <w:szCs w:val="22"/>
        </w:rPr>
        <w:t xml:space="preserve"> </w:t>
      </w:r>
      <w:r w:rsidR="00F3208B" w:rsidRPr="00DD4B05">
        <w:rPr>
          <w:rFonts w:ascii="Times New Roman" w:hAnsi="Times New Roman"/>
          <w:sz w:val="22"/>
          <w:szCs w:val="22"/>
        </w:rPr>
        <w:t>0934 246 789</w:t>
      </w:r>
    </w:p>
    <w:p w:rsidR="00DA00A4" w:rsidRPr="00DD4B05" w:rsidRDefault="00DA00A4" w:rsidP="00D83B22">
      <w:pPr>
        <w:keepNext/>
        <w:tabs>
          <w:tab w:val="left" w:pos="1710"/>
        </w:tabs>
        <w:spacing w:line="320" w:lineRule="exact"/>
        <w:ind w:left="1710" w:hanging="1710"/>
        <w:rPr>
          <w:rFonts w:ascii="Times New Roman" w:hAnsi="Times New Roman"/>
          <w:sz w:val="22"/>
          <w:szCs w:val="22"/>
        </w:rPr>
      </w:pPr>
    </w:p>
    <w:p w:rsidR="003C632F" w:rsidRDefault="003C632F" w:rsidP="00D83B22">
      <w:pPr>
        <w:keepNext/>
        <w:tabs>
          <w:tab w:val="left" w:pos="1710"/>
        </w:tabs>
        <w:spacing w:line="320" w:lineRule="exact"/>
        <w:ind w:left="1710" w:hanging="1710"/>
        <w:rPr>
          <w:rFonts w:ascii="Times New Roman" w:hAnsi="Times New Roman"/>
          <w:sz w:val="22"/>
          <w:szCs w:val="22"/>
        </w:rPr>
      </w:pPr>
    </w:p>
    <w:p w:rsidR="003C632F" w:rsidRPr="00DD4B05" w:rsidRDefault="003C632F" w:rsidP="00D83B22">
      <w:pPr>
        <w:keepNext/>
        <w:tabs>
          <w:tab w:val="left" w:pos="1710"/>
        </w:tabs>
        <w:spacing w:line="320" w:lineRule="exact"/>
        <w:ind w:left="1710" w:hanging="1710"/>
        <w:rPr>
          <w:rFonts w:ascii="Times New Roman" w:hAnsi="Times New Roman"/>
          <w:sz w:val="22"/>
          <w:szCs w:val="22"/>
        </w:rPr>
      </w:pPr>
    </w:p>
    <w:p w:rsidR="003B368B" w:rsidRPr="00DD4B05" w:rsidRDefault="00252A48" w:rsidP="002E722C">
      <w:pPr>
        <w:keepNext/>
        <w:spacing w:before="240" w:after="120"/>
        <w:jc w:val="center"/>
        <w:rPr>
          <w:rFonts w:ascii="Times New Roman" w:hAnsi="Times New Roman"/>
          <w:b/>
          <w:sz w:val="22"/>
        </w:rPr>
        <w:sectPr w:rsidR="003B368B" w:rsidRPr="00DD4B05" w:rsidSect="007F5409">
          <w:headerReference w:type="first" r:id="rId12"/>
          <w:footerReference w:type="first" r:id="rId13"/>
          <w:pgSz w:w="11909" w:h="16834" w:code="9"/>
          <w:pgMar w:top="1084" w:right="878" w:bottom="1296" w:left="1814" w:header="630" w:footer="648"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DD4B05">
        <w:rPr>
          <w:rFonts w:ascii="Times New Roman" w:hAnsi="Times New Roman"/>
          <w:b/>
          <w:sz w:val="22"/>
        </w:rPr>
        <w:t xml:space="preserve">HÀ NỘI - </w:t>
      </w:r>
      <w:r w:rsidR="002E722C" w:rsidRPr="00DD4B05">
        <w:rPr>
          <w:rFonts w:ascii="Times New Roman" w:hAnsi="Times New Roman"/>
          <w:b/>
          <w:sz w:val="22"/>
        </w:rPr>
        <w:t>2015</w:t>
      </w:r>
    </w:p>
    <w:p w:rsidR="007F5D0D" w:rsidRPr="00DD4B05" w:rsidRDefault="003C632F" w:rsidP="00BB6153">
      <w:pPr>
        <w:spacing w:before="120" w:line="340" w:lineRule="exact"/>
        <w:ind w:right="-3"/>
        <w:jc w:val="center"/>
        <w:rPr>
          <w:rFonts w:ascii="Times New Roman" w:hAnsi="Times New Roman"/>
          <w:b/>
          <w:sz w:val="28"/>
          <w:szCs w:val="28"/>
          <w:lang w:val="sv-SE"/>
        </w:rPr>
      </w:pPr>
      <w:r w:rsidRPr="00DD4B05">
        <w:rPr>
          <w:rFonts w:ascii="Times New Roman" w:hAnsi="Times New Roman"/>
          <w:b/>
          <w:sz w:val="28"/>
          <w:szCs w:val="28"/>
          <w:lang w:val="sv-SE"/>
        </w:rPr>
        <w:lastRenderedPageBreak/>
        <w:t xml:space="preserve">TỔNG </w:t>
      </w:r>
      <w:r w:rsidR="007F5D0D" w:rsidRPr="00DD4B05">
        <w:rPr>
          <w:rFonts w:ascii="Times New Roman" w:hAnsi="Times New Roman"/>
          <w:b/>
          <w:sz w:val="28"/>
          <w:szCs w:val="28"/>
          <w:lang w:val="sv-SE"/>
        </w:rPr>
        <w:t xml:space="preserve">CÔNG TY </w:t>
      </w:r>
      <w:r w:rsidRPr="00DD4B05">
        <w:rPr>
          <w:rFonts w:ascii="Times New Roman" w:hAnsi="Times New Roman"/>
          <w:b/>
          <w:sz w:val="28"/>
          <w:szCs w:val="28"/>
          <w:lang w:val="sv-SE"/>
        </w:rPr>
        <w:t>LƯƠNG THỰC MIỀN BẮC</w:t>
      </w:r>
    </w:p>
    <w:p w:rsidR="007F5D0D" w:rsidRPr="00DD4B05" w:rsidRDefault="007F5D0D" w:rsidP="003C632F">
      <w:pPr>
        <w:keepNext/>
        <w:spacing w:before="120" w:after="120"/>
        <w:ind w:left="360"/>
        <w:jc w:val="center"/>
        <w:rPr>
          <w:rFonts w:ascii="Times New Roman" w:hAnsi="Times New Roman"/>
          <w:i/>
          <w:sz w:val="22"/>
          <w:szCs w:val="22"/>
        </w:rPr>
      </w:pPr>
      <w:r w:rsidRPr="00DD4B05">
        <w:rPr>
          <w:rFonts w:ascii="Times New Roman" w:hAnsi="Times New Roman"/>
          <w:i/>
          <w:sz w:val="22"/>
          <w:szCs w:val="22"/>
        </w:rPr>
        <w:t>(</w:t>
      </w:r>
      <w:r w:rsidR="003C632F" w:rsidRPr="00DD4B05">
        <w:rPr>
          <w:rFonts w:ascii="Times New Roman" w:hAnsi="Times New Roman"/>
          <w:i/>
          <w:sz w:val="22"/>
          <w:szCs w:val="22"/>
        </w:rPr>
        <w:t>Giấy chứng nhận ĐKDN số 0100102608 do Sở Kế hoạch và Đầu tư thành phố Hà Nội cấp lần đầu ngày 20/07/2010, đăng ký thay đổi lần thứ 6 ngày 07/10/2014</w:t>
      </w:r>
      <w:r w:rsidRPr="00DD4B05">
        <w:rPr>
          <w:rFonts w:ascii="Times New Roman" w:hAnsi="Times New Roman"/>
          <w:i/>
          <w:sz w:val="22"/>
          <w:szCs w:val="22"/>
        </w:rPr>
        <w:t>)</w:t>
      </w:r>
    </w:p>
    <w:p w:rsidR="007F5D0D" w:rsidRPr="00DD4B05" w:rsidRDefault="007F5D0D" w:rsidP="003C632F">
      <w:pPr>
        <w:keepNext/>
        <w:spacing w:before="120" w:after="120"/>
        <w:ind w:left="360"/>
        <w:jc w:val="both"/>
        <w:rPr>
          <w:rFonts w:ascii="Times New Roman" w:hAnsi="Times New Roman"/>
          <w:i/>
          <w:sz w:val="22"/>
          <w:szCs w:val="22"/>
        </w:rPr>
      </w:pPr>
    </w:p>
    <w:p w:rsidR="004F0D79" w:rsidRPr="00DD4B05" w:rsidRDefault="007F5D0D" w:rsidP="00BB6153">
      <w:pPr>
        <w:spacing w:before="120" w:line="340" w:lineRule="exact"/>
        <w:ind w:right="-3"/>
        <w:jc w:val="center"/>
        <w:rPr>
          <w:rFonts w:ascii="Times New Roman" w:hAnsi="Times New Roman"/>
          <w:b/>
          <w:sz w:val="28"/>
          <w:szCs w:val="28"/>
          <w:lang w:val="sv-SE"/>
        </w:rPr>
      </w:pPr>
      <w:r w:rsidRPr="00DD4B05">
        <w:rPr>
          <w:rFonts w:ascii="Times New Roman" w:hAnsi="Times New Roman"/>
          <w:b/>
          <w:sz w:val="28"/>
          <w:szCs w:val="28"/>
          <w:lang w:val="sv-SE"/>
        </w:rPr>
        <w:t xml:space="preserve">THOÁI VỐN ĐẦU TƯ TẠI CÔNG TY </w:t>
      </w:r>
      <w:r w:rsidR="00271BA9" w:rsidRPr="00DD4B05">
        <w:rPr>
          <w:rFonts w:ascii="Times New Roman" w:hAnsi="Times New Roman"/>
          <w:b/>
          <w:sz w:val="28"/>
          <w:szCs w:val="28"/>
          <w:lang w:val="sv-SE"/>
        </w:rPr>
        <w:t xml:space="preserve">CỔ PHẦN </w:t>
      </w:r>
      <w:r w:rsidR="003C632F" w:rsidRPr="00DD4B05">
        <w:rPr>
          <w:rFonts w:ascii="Times New Roman" w:hAnsi="Times New Roman"/>
          <w:b/>
          <w:sz w:val="28"/>
          <w:szCs w:val="28"/>
          <w:lang w:val="sv-SE"/>
        </w:rPr>
        <w:t>LƯƠNG THỰC</w:t>
      </w:r>
    </w:p>
    <w:p w:rsidR="007F5D0D" w:rsidRPr="00DD4B05" w:rsidRDefault="003C632F" w:rsidP="00BB6153">
      <w:pPr>
        <w:spacing w:before="120" w:line="340" w:lineRule="exact"/>
        <w:ind w:right="-3"/>
        <w:jc w:val="center"/>
        <w:rPr>
          <w:rFonts w:ascii="Times New Roman" w:hAnsi="Times New Roman"/>
          <w:b/>
          <w:sz w:val="28"/>
          <w:szCs w:val="28"/>
          <w:lang w:val="sv-SE"/>
        </w:rPr>
      </w:pPr>
      <w:r w:rsidRPr="00DD4B05">
        <w:rPr>
          <w:rFonts w:ascii="Times New Roman" w:hAnsi="Times New Roman"/>
          <w:b/>
          <w:sz w:val="28"/>
          <w:szCs w:val="28"/>
          <w:lang w:val="sv-SE"/>
        </w:rPr>
        <w:t xml:space="preserve"> ĐÔNG ANH </w:t>
      </w:r>
      <w:r w:rsidR="007F5D0D" w:rsidRPr="00DD4B05">
        <w:rPr>
          <w:rFonts w:ascii="Times New Roman" w:hAnsi="Times New Roman"/>
          <w:b/>
          <w:sz w:val="28"/>
          <w:szCs w:val="28"/>
          <w:lang w:val="sv-SE"/>
        </w:rPr>
        <w:t>THÔNG QUA ĐẤU GIÁ</w:t>
      </w:r>
    </w:p>
    <w:p w:rsidR="008A49E6" w:rsidRPr="00DD4B05" w:rsidRDefault="007F5D0D" w:rsidP="008A49E6">
      <w:pPr>
        <w:keepNext/>
        <w:numPr>
          <w:ilvl w:val="0"/>
          <w:numId w:val="17"/>
        </w:numPr>
        <w:spacing w:before="120" w:after="120"/>
        <w:ind w:left="360"/>
        <w:jc w:val="both"/>
        <w:rPr>
          <w:rFonts w:ascii="Times New Roman" w:hAnsi="Times New Roman"/>
          <w:i/>
          <w:sz w:val="22"/>
          <w:szCs w:val="22"/>
        </w:rPr>
      </w:pPr>
      <w:r w:rsidRPr="00DD4B05">
        <w:rPr>
          <w:rFonts w:ascii="Times New Roman" w:hAnsi="Times New Roman"/>
          <w:i/>
          <w:sz w:val="22"/>
          <w:szCs w:val="22"/>
        </w:rPr>
        <w:t xml:space="preserve">Căn cứ </w:t>
      </w:r>
      <w:r w:rsidR="005341B0" w:rsidRPr="00DD4B05">
        <w:rPr>
          <w:rFonts w:ascii="Times New Roman" w:hAnsi="Times New Roman"/>
          <w:i/>
          <w:sz w:val="22"/>
          <w:szCs w:val="22"/>
        </w:rPr>
        <w:t xml:space="preserve">quyết định số </w:t>
      </w:r>
      <w:r w:rsidR="003C632F" w:rsidRPr="00DD4B05">
        <w:rPr>
          <w:rFonts w:ascii="Times New Roman" w:hAnsi="Times New Roman"/>
          <w:i/>
          <w:sz w:val="22"/>
          <w:szCs w:val="22"/>
        </w:rPr>
        <w:t xml:space="preserve">3372/QĐ-BNN-QLDN </w:t>
      </w:r>
      <w:r w:rsidR="005341B0" w:rsidRPr="00DD4B05">
        <w:rPr>
          <w:rFonts w:ascii="Times New Roman" w:hAnsi="Times New Roman"/>
          <w:i/>
          <w:sz w:val="22"/>
          <w:szCs w:val="22"/>
        </w:rPr>
        <w:t>ngày</w:t>
      </w:r>
      <w:r w:rsidR="003C632F" w:rsidRPr="00DD4B05">
        <w:rPr>
          <w:rFonts w:ascii="Times New Roman" w:hAnsi="Times New Roman"/>
          <w:i/>
          <w:sz w:val="22"/>
          <w:szCs w:val="22"/>
        </w:rPr>
        <w:t xml:space="preserve"> 31/07/2014</w:t>
      </w:r>
      <w:r w:rsidR="005341B0" w:rsidRPr="00DD4B05">
        <w:rPr>
          <w:rFonts w:ascii="Times New Roman" w:hAnsi="Times New Roman"/>
          <w:i/>
          <w:sz w:val="22"/>
          <w:szCs w:val="22"/>
        </w:rPr>
        <w:t xml:space="preserve"> của Bộ truởng Bộ nông nghiệp và Phát triển nông thôn phê duyệt phương án thoái vốn nhà nước đầu tư tại doanh nghiệp của Tổng công ty Lương thực miền Bắc giai đoạn 2014-2015;</w:t>
      </w:r>
    </w:p>
    <w:p w:rsidR="004D7EBF" w:rsidRPr="00DD4B05" w:rsidRDefault="004D7EBF" w:rsidP="008A49E6">
      <w:pPr>
        <w:keepNext/>
        <w:numPr>
          <w:ilvl w:val="0"/>
          <w:numId w:val="17"/>
        </w:numPr>
        <w:spacing w:before="120" w:after="120"/>
        <w:ind w:left="360"/>
        <w:jc w:val="both"/>
        <w:rPr>
          <w:rFonts w:ascii="Times New Roman" w:hAnsi="Times New Roman"/>
          <w:i/>
          <w:sz w:val="22"/>
          <w:szCs w:val="22"/>
        </w:rPr>
      </w:pPr>
      <w:r w:rsidRPr="00DD4B05">
        <w:rPr>
          <w:rFonts w:ascii="Times New Roman" w:hAnsi="Times New Roman"/>
          <w:i/>
          <w:sz w:val="22"/>
          <w:szCs w:val="22"/>
        </w:rPr>
        <w:t>Căn cứ quyết định số 1894/QĐ-TTg ngày 14/12/2012 của Thủ tướng Chính phủ phê duyệt đề án tái cơ cấu Tổng Công ty Lương thực miền Bắc giai đoạn 2012-2015</w:t>
      </w:r>
    </w:p>
    <w:p w:rsidR="00EA2B04" w:rsidRPr="00DD4B05" w:rsidRDefault="00EA2B04" w:rsidP="008A49E6">
      <w:pPr>
        <w:keepNext/>
        <w:numPr>
          <w:ilvl w:val="0"/>
          <w:numId w:val="17"/>
        </w:numPr>
        <w:spacing w:before="120" w:after="120"/>
        <w:ind w:left="360"/>
        <w:jc w:val="both"/>
        <w:rPr>
          <w:rFonts w:ascii="Times New Roman" w:hAnsi="Times New Roman"/>
          <w:i/>
          <w:sz w:val="22"/>
          <w:szCs w:val="22"/>
        </w:rPr>
      </w:pPr>
      <w:r w:rsidRPr="00DD4B05">
        <w:rPr>
          <w:rFonts w:ascii="Times New Roman" w:hAnsi="Times New Roman"/>
          <w:i/>
          <w:sz w:val="22"/>
          <w:szCs w:val="22"/>
        </w:rPr>
        <w:t xml:space="preserve">Căn cứ Quyết định số 65/QĐ-TCTLTMB-HĐTV về việc phê duyệt giá khởi điểm và phương án chuyển nhượng phần vốn của Tổng Công ty tại 04 đơn vị Nhóm 3 thoái vốn </w:t>
      </w:r>
      <w:r w:rsidR="004D7EBF" w:rsidRPr="00DD4B05">
        <w:rPr>
          <w:rFonts w:ascii="Times New Roman" w:hAnsi="Times New Roman"/>
          <w:i/>
          <w:sz w:val="22"/>
          <w:szCs w:val="22"/>
        </w:rPr>
        <w:t>Đ</w:t>
      </w:r>
      <w:r w:rsidRPr="00DD4B05">
        <w:rPr>
          <w:rFonts w:ascii="Times New Roman" w:hAnsi="Times New Roman"/>
          <w:i/>
          <w:sz w:val="22"/>
          <w:szCs w:val="22"/>
        </w:rPr>
        <w:t>ợt 1;</w:t>
      </w:r>
    </w:p>
    <w:p w:rsidR="0034482B" w:rsidRPr="00DD4B05" w:rsidRDefault="0034482B" w:rsidP="0034482B">
      <w:pPr>
        <w:keepNext/>
        <w:numPr>
          <w:ilvl w:val="0"/>
          <w:numId w:val="17"/>
        </w:numPr>
        <w:spacing w:before="120" w:after="120"/>
        <w:ind w:left="360"/>
        <w:jc w:val="both"/>
        <w:rPr>
          <w:rFonts w:ascii="Times New Roman" w:hAnsi="Times New Roman"/>
          <w:i/>
          <w:sz w:val="22"/>
          <w:szCs w:val="22"/>
        </w:rPr>
      </w:pPr>
      <w:r w:rsidRPr="00DD4B05">
        <w:rPr>
          <w:rFonts w:ascii="Times New Roman" w:hAnsi="Times New Roman"/>
          <w:i/>
          <w:sz w:val="22"/>
          <w:szCs w:val="22"/>
        </w:rPr>
        <w:t>Điều kiện thoái vốn: Theo Khoản 2 Điều 8 Quyết định số 51/2014/QĐ-TTg ngày 15/9/2014 của Thủ tướng Chính phủ.</w:t>
      </w:r>
    </w:p>
    <w:p w:rsidR="00473675" w:rsidRPr="00DD4B05" w:rsidRDefault="0034482B" w:rsidP="00473675">
      <w:pPr>
        <w:keepNext/>
        <w:numPr>
          <w:ilvl w:val="0"/>
          <w:numId w:val="17"/>
        </w:numPr>
        <w:spacing w:before="120" w:after="120"/>
        <w:ind w:left="360"/>
        <w:jc w:val="both"/>
        <w:rPr>
          <w:rFonts w:ascii="Times New Roman" w:hAnsi="Times New Roman"/>
          <w:i/>
          <w:sz w:val="22"/>
          <w:szCs w:val="22"/>
        </w:rPr>
      </w:pPr>
      <w:r w:rsidRPr="00DD4B05">
        <w:rPr>
          <w:rFonts w:ascii="Times New Roman" w:hAnsi="Times New Roman"/>
          <w:i/>
          <w:sz w:val="22"/>
          <w:szCs w:val="22"/>
        </w:rPr>
        <w:t xml:space="preserve">Hình thức thoái vốn: </w:t>
      </w:r>
      <w:r w:rsidR="00473675" w:rsidRPr="00DD4B05">
        <w:rPr>
          <w:rFonts w:ascii="Times New Roman" w:hAnsi="Times New Roman"/>
          <w:i/>
          <w:sz w:val="22"/>
          <w:szCs w:val="22"/>
        </w:rPr>
        <w:t>Theo Khoản 1 Điều 8 Quyết định số 51/2014/QĐ-TTg ngày 15/9/2014 của Thủ tướng Chính phủ.</w:t>
      </w:r>
    </w:p>
    <w:p w:rsidR="00FA39C1" w:rsidRPr="00DD4B05" w:rsidRDefault="00FA39C1" w:rsidP="00FA39C1">
      <w:pPr>
        <w:keepNext/>
        <w:spacing w:before="120" w:after="120"/>
        <w:ind w:left="360"/>
        <w:jc w:val="both"/>
        <w:rPr>
          <w:rFonts w:ascii="Times New Roman" w:hAnsi="Times New Roman"/>
          <w:i/>
        </w:rPr>
      </w:pPr>
    </w:p>
    <w:p w:rsidR="007F5D0D" w:rsidRPr="00DD4B05" w:rsidRDefault="007F5D0D" w:rsidP="007F5D0D">
      <w:pPr>
        <w:pStyle w:val="Default"/>
        <w:keepNext/>
        <w:spacing w:before="120" w:after="240" w:line="312" w:lineRule="auto"/>
        <w:ind w:left="3240" w:hanging="3240"/>
        <w:rPr>
          <w:color w:val="auto"/>
        </w:rPr>
      </w:pPr>
      <w:r w:rsidRPr="00DD4B05">
        <w:rPr>
          <w:b/>
          <w:color w:val="auto"/>
        </w:rPr>
        <w:t xml:space="preserve">Tên cổ phiếu: </w:t>
      </w:r>
      <w:r w:rsidRPr="00DD4B05">
        <w:rPr>
          <w:b/>
          <w:color w:val="auto"/>
        </w:rPr>
        <w:tab/>
      </w:r>
      <w:r w:rsidRPr="00DD4B05">
        <w:rPr>
          <w:color w:val="auto"/>
        </w:rPr>
        <w:t xml:space="preserve">Cổ phiếu Công ty Cổ phần </w:t>
      </w:r>
      <w:r w:rsidR="005341B0" w:rsidRPr="00DD4B05">
        <w:rPr>
          <w:color w:val="auto"/>
        </w:rPr>
        <w:t>Lương thực Đông Anh</w:t>
      </w:r>
      <w:r w:rsidRPr="00DD4B05">
        <w:rPr>
          <w:color w:val="auto"/>
        </w:rPr>
        <w:t xml:space="preserve"> </w:t>
      </w:r>
    </w:p>
    <w:p w:rsidR="007F5D0D" w:rsidRPr="00DD4B05" w:rsidRDefault="007F5D0D" w:rsidP="007F5D0D">
      <w:pPr>
        <w:keepNext/>
        <w:tabs>
          <w:tab w:val="left" w:pos="3600"/>
        </w:tabs>
        <w:spacing w:before="120" w:after="240" w:line="312" w:lineRule="auto"/>
        <w:ind w:left="3240" w:hanging="3240"/>
        <w:rPr>
          <w:rFonts w:ascii="Times New Roman" w:hAnsi="Times New Roman"/>
        </w:rPr>
      </w:pPr>
      <w:r w:rsidRPr="00DD4B05">
        <w:rPr>
          <w:rFonts w:ascii="Times New Roman" w:hAnsi="Times New Roman"/>
          <w:b/>
        </w:rPr>
        <w:t>Mệnh giá:</w:t>
      </w:r>
      <w:r w:rsidRPr="00DD4B05">
        <w:rPr>
          <w:rFonts w:ascii="Times New Roman" w:hAnsi="Times New Roman"/>
        </w:rPr>
        <w:tab/>
        <w:t>10.000 đồng/cổ phần</w:t>
      </w:r>
    </w:p>
    <w:p w:rsidR="007F5D0D" w:rsidRPr="00DD4B05" w:rsidRDefault="007F5D0D" w:rsidP="007F5D0D">
      <w:pPr>
        <w:keepNext/>
        <w:tabs>
          <w:tab w:val="left" w:pos="3600"/>
        </w:tabs>
        <w:spacing w:before="120" w:after="240" w:line="312" w:lineRule="auto"/>
        <w:ind w:left="3240" w:hanging="3240"/>
        <w:rPr>
          <w:rFonts w:ascii="Times New Roman" w:hAnsi="Times New Roman"/>
        </w:rPr>
      </w:pPr>
      <w:r w:rsidRPr="00DD4B05">
        <w:rPr>
          <w:rFonts w:ascii="Times New Roman" w:hAnsi="Times New Roman"/>
          <w:b/>
        </w:rPr>
        <w:t>Giá khởi điểm:</w:t>
      </w:r>
      <w:r w:rsidRPr="00DD4B05">
        <w:rPr>
          <w:rFonts w:ascii="Times New Roman" w:hAnsi="Times New Roman"/>
          <w:b/>
        </w:rPr>
        <w:tab/>
      </w:r>
      <w:r w:rsidRPr="00DD4B05">
        <w:rPr>
          <w:rFonts w:ascii="Times New Roman" w:hAnsi="Times New Roman"/>
          <w:lang w:val="nl-NL"/>
        </w:rPr>
        <w:t>10.</w:t>
      </w:r>
      <w:r w:rsidR="005341B0" w:rsidRPr="00DD4B05">
        <w:rPr>
          <w:rFonts w:ascii="Times New Roman" w:hAnsi="Times New Roman"/>
          <w:lang w:val="nl-NL"/>
        </w:rPr>
        <w:t>0</w:t>
      </w:r>
      <w:r w:rsidR="000167CA" w:rsidRPr="00DD4B05">
        <w:rPr>
          <w:rFonts w:ascii="Times New Roman" w:hAnsi="Times New Roman"/>
          <w:lang w:val="nl-NL"/>
        </w:rPr>
        <w:t>00</w:t>
      </w:r>
      <w:r w:rsidRPr="00DD4B05">
        <w:rPr>
          <w:rFonts w:ascii="Times New Roman" w:hAnsi="Times New Roman"/>
          <w:b/>
          <w:lang w:val="nl-NL"/>
        </w:rPr>
        <w:t xml:space="preserve"> </w:t>
      </w:r>
      <w:r w:rsidRPr="00DD4B05">
        <w:rPr>
          <w:rFonts w:ascii="Times New Roman" w:hAnsi="Times New Roman"/>
          <w:lang w:val="nl-NL"/>
        </w:rPr>
        <w:t>đồng/cổ phần</w:t>
      </w:r>
      <w:r w:rsidRPr="00DD4B05">
        <w:rPr>
          <w:rFonts w:ascii="Times New Roman" w:hAnsi="Times New Roman"/>
        </w:rPr>
        <w:tab/>
      </w:r>
    </w:p>
    <w:p w:rsidR="007F5D0D" w:rsidRPr="00DD4B05" w:rsidRDefault="007F5D0D" w:rsidP="007F5D0D">
      <w:pPr>
        <w:keepNext/>
        <w:tabs>
          <w:tab w:val="left" w:pos="3600"/>
        </w:tabs>
        <w:spacing w:before="120" w:after="240" w:line="312" w:lineRule="auto"/>
        <w:ind w:left="3240" w:hanging="3240"/>
        <w:rPr>
          <w:rFonts w:ascii="Times New Roman" w:hAnsi="Times New Roman"/>
        </w:rPr>
      </w:pPr>
      <w:r w:rsidRPr="00DD4B05">
        <w:rPr>
          <w:rFonts w:ascii="Times New Roman" w:hAnsi="Times New Roman"/>
          <w:b/>
        </w:rPr>
        <w:t xml:space="preserve">Tổng số </w:t>
      </w:r>
      <w:r w:rsidR="00D83B22" w:rsidRPr="00DD4B05">
        <w:rPr>
          <w:rFonts w:ascii="Times New Roman" w:hAnsi="Times New Roman"/>
          <w:b/>
          <w:lang w:val="vi-VN"/>
        </w:rPr>
        <w:t>cổ phần</w:t>
      </w:r>
      <w:r w:rsidR="008A49E6" w:rsidRPr="00DD4B05">
        <w:rPr>
          <w:rFonts w:ascii="Times New Roman" w:hAnsi="Times New Roman"/>
          <w:b/>
        </w:rPr>
        <w:t xml:space="preserve"> </w:t>
      </w:r>
      <w:r w:rsidRPr="00DD4B05">
        <w:rPr>
          <w:rFonts w:ascii="Times New Roman" w:hAnsi="Times New Roman"/>
          <w:b/>
        </w:rPr>
        <w:t>thoái vốn:</w:t>
      </w:r>
      <w:r w:rsidRPr="00DD4B05">
        <w:rPr>
          <w:rFonts w:ascii="Times New Roman" w:hAnsi="Times New Roman"/>
        </w:rPr>
        <w:tab/>
      </w:r>
      <w:r w:rsidR="005341B0" w:rsidRPr="00DD4B05">
        <w:rPr>
          <w:rFonts w:ascii="Times New Roman" w:hAnsi="Times New Roman"/>
          <w:lang w:val="pt-BR"/>
        </w:rPr>
        <w:t>60</w:t>
      </w:r>
      <w:r w:rsidRPr="00DD4B05">
        <w:rPr>
          <w:rFonts w:ascii="Times New Roman" w:hAnsi="Times New Roman"/>
          <w:lang w:val="pt-BR"/>
        </w:rPr>
        <w:t xml:space="preserve">.000 </w:t>
      </w:r>
      <w:r w:rsidRPr="00DD4B05">
        <w:rPr>
          <w:rFonts w:ascii="Times New Roman" w:hAnsi="Times New Roman"/>
          <w:lang w:val="nl-NL"/>
        </w:rPr>
        <w:t>cổ phần</w:t>
      </w:r>
    </w:p>
    <w:p w:rsidR="007F5D0D" w:rsidRPr="00DD4B05" w:rsidRDefault="007F5D0D" w:rsidP="007F5D0D">
      <w:pPr>
        <w:keepNext/>
        <w:tabs>
          <w:tab w:val="left" w:pos="3600"/>
        </w:tabs>
        <w:spacing w:before="120" w:after="240" w:line="312" w:lineRule="auto"/>
        <w:ind w:left="3240" w:hanging="3240"/>
        <w:rPr>
          <w:rFonts w:ascii="Times New Roman" w:hAnsi="Times New Roman"/>
        </w:rPr>
      </w:pPr>
      <w:r w:rsidRPr="00DD4B05">
        <w:rPr>
          <w:rFonts w:ascii="Times New Roman" w:hAnsi="Times New Roman"/>
          <w:b/>
        </w:rPr>
        <w:t>Tổng giá trị thoái vốn</w:t>
      </w:r>
      <w:r w:rsidRPr="00DD4B05">
        <w:rPr>
          <w:rFonts w:ascii="Times New Roman" w:hAnsi="Times New Roman"/>
        </w:rPr>
        <w:t>:</w:t>
      </w:r>
      <w:r w:rsidRPr="00DD4B05">
        <w:rPr>
          <w:rFonts w:ascii="Times New Roman" w:hAnsi="Times New Roman"/>
        </w:rPr>
        <w:tab/>
      </w:r>
      <w:r w:rsidR="005341B0" w:rsidRPr="00DD4B05">
        <w:rPr>
          <w:rFonts w:ascii="Times New Roman" w:hAnsi="Times New Roman"/>
          <w:lang w:val="nl-NL"/>
        </w:rPr>
        <w:t>600</w:t>
      </w:r>
      <w:r w:rsidRPr="00DD4B05">
        <w:rPr>
          <w:rFonts w:ascii="Times New Roman" w:hAnsi="Times New Roman"/>
          <w:lang w:val="nl-NL"/>
        </w:rPr>
        <w:t>.000.000 đồng (theo mệnh giá)</w:t>
      </w:r>
    </w:p>
    <w:p w:rsidR="007F5D0D" w:rsidRPr="00DD4B05" w:rsidRDefault="007F5D0D" w:rsidP="00FA39C1">
      <w:pPr>
        <w:keepNext/>
        <w:tabs>
          <w:tab w:val="left" w:pos="3600"/>
        </w:tabs>
        <w:spacing w:before="120" w:line="312" w:lineRule="auto"/>
        <w:ind w:left="3240" w:hanging="3240"/>
        <w:rPr>
          <w:rFonts w:ascii="Times New Roman" w:hAnsi="Times New Roman"/>
        </w:rPr>
      </w:pPr>
      <w:r w:rsidRPr="00DD4B05">
        <w:rPr>
          <w:rFonts w:ascii="Times New Roman" w:hAnsi="Times New Roman"/>
          <w:b/>
        </w:rPr>
        <w:t>Tổ chức kiểm toán năm 2014</w:t>
      </w:r>
      <w:r w:rsidR="00FA39C1" w:rsidRPr="00DD4B05">
        <w:rPr>
          <w:rFonts w:ascii="Times New Roman" w:hAnsi="Times New Roman"/>
          <w:b/>
        </w:rPr>
        <w:t>:</w:t>
      </w:r>
      <w:r w:rsidR="00FA39C1" w:rsidRPr="00DD4B05">
        <w:rPr>
          <w:rFonts w:ascii="Times New Roman" w:hAnsi="Times New Roman"/>
          <w:b/>
        </w:rPr>
        <w:tab/>
      </w:r>
      <w:r w:rsidR="005341B0" w:rsidRPr="00DD4B05">
        <w:rPr>
          <w:rFonts w:ascii="Times New Roman" w:hAnsi="Times New Roman"/>
          <w:b/>
          <w:lang w:val="nl-NL"/>
        </w:rPr>
        <w:t xml:space="preserve">Công ty Kiểm toán và </w:t>
      </w:r>
      <w:r w:rsidR="00F3208B" w:rsidRPr="00DD4B05">
        <w:rPr>
          <w:rFonts w:ascii="Times New Roman" w:hAnsi="Times New Roman"/>
          <w:b/>
          <w:lang w:val="nl-NL"/>
        </w:rPr>
        <w:t>Kế toán Hà Nội</w:t>
      </w:r>
      <w:r w:rsidR="00995BA9" w:rsidRPr="00DD4B05">
        <w:rPr>
          <w:rFonts w:ascii="Times New Roman" w:hAnsi="Times New Roman"/>
          <w:b/>
          <w:lang w:val="nl-NL"/>
        </w:rPr>
        <w:t xml:space="preserve"> (CPA HANOI)</w:t>
      </w:r>
    </w:p>
    <w:p w:rsidR="005341B0" w:rsidRPr="00DD4B05" w:rsidRDefault="005341B0" w:rsidP="005341B0">
      <w:pPr>
        <w:keepNext/>
        <w:tabs>
          <w:tab w:val="left" w:pos="3600"/>
        </w:tabs>
        <w:spacing w:before="120" w:after="240" w:line="312" w:lineRule="auto"/>
        <w:ind w:left="3240" w:hanging="3240"/>
        <w:rPr>
          <w:rFonts w:ascii="Times New Roman" w:hAnsi="Times New Roman"/>
          <w:lang w:val="nl-NL"/>
        </w:rPr>
      </w:pPr>
      <w:r w:rsidRPr="00DD4B05">
        <w:rPr>
          <w:rFonts w:ascii="Times New Roman" w:hAnsi="Times New Roman"/>
          <w:spacing w:val="-2"/>
        </w:rPr>
        <w:tab/>
      </w:r>
      <w:r w:rsidRPr="00DD4B05">
        <w:rPr>
          <w:rFonts w:ascii="Times New Roman" w:hAnsi="Times New Roman"/>
          <w:lang w:val="nl-NL"/>
        </w:rPr>
        <w:t xml:space="preserve">Địa chỉ: </w:t>
      </w:r>
      <w:r w:rsidR="00F3208B" w:rsidRPr="00DD4B05">
        <w:rPr>
          <w:rFonts w:ascii="Times New Roman" w:hAnsi="Times New Roman"/>
          <w:lang w:val="nl-NL"/>
        </w:rPr>
        <w:t>Số 3</w:t>
      </w:r>
      <w:r w:rsidRPr="00DD4B05">
        <w:rPr>
          <w:rFonts w:ascii="Times New Roman" w:hAnsi="Times New Roman"/>
          <w:lang w:val="nl-NL"/>
        </w:rPr>
        <w:t xml:space="preserve">, </w:t>
      </w:r>
      <w:r w:rsidR="00F3208B" w:rsidRPr="00DD4B05">
        <w:rPr>
          <w:rFonts w:ascii="Times New Roman" w:hAnsi="Times New Roman"/>
          <w:lang w:val="nl-NL"/>
        </w:rPr>
        <w:t>Ngõ 1295, Đường Giải Phóng</w:t>
      </w:r>
      <w:r w:rsidRPr="00DD4B05">
        <w:rPr>
          <w:rFonts w:ascii="Times New Roman" w:hAnsi="Times New Roman"/>
          <w:lang w:val="nl-NL"/>
        </w:rPr>
        <w:t xml:space="preserve">, </w:t>
      </w:r>
      <w:r w:rsidR="00F3208B" w:rsidRPr="00DD4B05">
        <w:rPr>
          <w:rFonts w:ascii="Times New Roman" w:hAnsi="Times New Roman"/>
          <w:lang w:val="nl-NL"/>
        </w:rPr>
        <w:t>Phường Hoàng Liệt, Quận Hoàng Mai</w:t>
      </w:r>
      <w:r w:rsidRPr="00DD4B05">
        <w:rPr>
          <w:rFonts w:ascii="Times New Roman" w:hAnsi="Times New Roman"/>
          <w:lang w:val="nl-NL"/>
        </w:rPr>
        <w:t>, Hà Nội</w:t>
      </w:r>
    </w:p>
    <w:p w:rsidR="005341B0" w:rsidRPr="00DD4B05" w:rsidRDefault="005341B0" w:rsidP="005341B0">
      <w:pPr>
        <w:keepNext/>
        <w:tabs>
          <w:tab w:val="left" w:pos="3600"/>
        </w:tabs>
        <w:spacing w:before="120" w:after="240" w:line="312" w:lineRule="auto"/>
        <w:ind w:left="3240" w:hanging="3240"/>
        <w:rPr>
          <w:rFonts w:ascii="Times New Roman" w:hAnsi="Times New Roman"/>
          <w:lang w:val="nl-NL"/>
        </w:rPr>
      </w:pPr>
      <w:r w:rsidRPr="00DD4B05">
        <w:rPr>
          <w:rFonts w:ascii="Times New Roman" w:hAnsi="Times New Roman"/>
          <w:lang w:val="nl-NL"/>
        </w:rPr>
        <w:tab/>
        <w:t xml:space="preserve">Điện thoại: 04 </w:t>
      </w:r>
      <w:r w:rsidR="00F3208B" w:rsidRPr="00DD4B05">
        <w:rPr>
          <w:rFonts w:ascii="Times New Roman" w:hAnsi="Times New Roman"/>
          <w:lang w:val="nl-NL"/>
        </w:rPr>
        <w:t>3974 5080/81/82</w:t>
      </w:r>
    </w:p>
    <w:p w:rsidR="005341B0" w:rsidRPr="00DD4B05" w:rsidRDefault="005341B0" w:rsidP="005341B0">
      <w:pPr>
        <w:keepNext/>
        <w:tabs>
          <w:tab w:val="left" w:pos="3600"/>
        </w:tabs>
        <w:spacing w:before="120" w:after="240" w:line="312" w:lineRule="auto"/>
        <w:ind w:left="3240" w:hanging="3240"/>
        <w:rPr>
          <w:rFonts w:ascii="Times New Roman" w:hAnsi="Times New Roman"/>
          <w:lang w:val="nl-NL"/>
        </w:rPr>
      </w:pPr>
      <w:r w:rsidRPr="00DD4B05">
        <w:rPr>
          <w:rFonts w:ascii="Times New Roman" w:hAnsi="Times New Roman"/>
          <w:lang w:val="nl-NL"/>
        </w:rPr>
        <w:tab/>
        <w:t xml:space="preserve">Fax: 04 </w:t>
      </w:r>
      <w:r w:rsidR="00F3208B" w:rsidRPr="00DD4B05">
        <w:rPr>
          <w:rFonts w:ascii="Times New Roman" w:hAnsi="Times New Roman"/>
          <w:lang w:val="nl-NL"/>
        </w:rPr>
        <w:t>3974 5083</w:t>
      </w:r>
    </w:p>
    <w:p w:rsidR="005341B0" w:rsidRPr="00DD4B05" w:rsidRDefault="005341B0" w:rsidP="005341B0">
      <w:pPr>
        <w:keepNext/>
        <w:tabs>
          <w:tab w:val="left" w:pos="3600"/>
        </w:tabs>
        <w:spacing w:before="120" w:after="240" w:line="312" w:lineRule="auto"/>
        <w:ind w:left="3240" w:hanging="3240"/>
        <w:rPr>
          <w:rFonts w:ascii="Times New Roman" w:hAnsi="Times New Roman"/>
          <w:lang w:val="nl-NL"/>
        </w:rPr>
      </w:pPr>
      <w:r w:rsidRPr="00DD4B05">
        <w:rPr>
          <w:rFonts w:ascii="Times New Roman" w:hAnsi="Times New Roman"/>
          <w:lang w:val="nl-NL"/>
        </w:rPr>
        <w:tab/>
        <w:t>We</w:t>
      </w:r>
      <w:r w:rsidR="00854D7C">
        <w:rPr>
          <w:rFonts w:ascii="Times New Roman" w:hAnsi="Times New Roman"/>
          <w:lang w:val="nl-NL"/>
        </w:rPr>
        <w:t xml:space="preserve"> </w:t>
      </w:r>
      <w:r w:rsidRPr="00DD4B05">
        <w:rPr>
          <w:rFonts w:ascii="Times New Roman" w:hAnsi="Times New Roman"/>
          <w:lang w:val="nl-NL"/>
        </w:rPr>
        <w:t>bsite:</w:t>
      </w:r>
      <w:r w:rsidRPr="00DD4B05">
        <w:rPr>
          <w:lang w:val="nl-NL"/>
        </w:rPr>
        <w:t> </w:t>
      </w:r>
      <w:r w:rsidR="00F3208B" w:rsidRPr="00DD4B05">
        <w:rPr>
          <w:rFonts w:ascii="Times New Roman" w:hAnsi="Times New Roman"/>
          <w:lang w:val="nl-NL"/>
        </w:rPr>
        <w:t>www.cpahanoi.com</w:t>
      </w:r>
    </w:p>
    <w:p w:rsidR="00664F34" w:rsidRPr="00DD4B05" w:rsidRDefault="00D83B22" w:rsidP="005341B0">
      <w:pPr>
        <w:keepNext/>
        <w:tabs>
          <w:tab w:val="left" w:pos="3240"/>
          <w:tab w:val="left" w:pos="3960"/>
          <w:tab w:val="left" w:pos="4590"/>
        </w:tabs>
        <w:spacing w:before="120" w:after="120" w:line="312" w:lineRule="auto"/>
        <w:ind w:right="-233"/>
        <w:jc w:val="both"/>
        <w:rPr>
          <w:rFonts w:ascii="Times New Roman" w:hAnsi="Times New Roman"/>
          <w:b/>
          <w:sz w:val="48"/>
          <w:szCs w:val="48"/>
          <w:lang w:val="sv-SE"/>
        </w:rPr>
      </w:pPr>
      <w:r w:rsidRPr="00DD4B05">
        <w:rPr>
          <w:lang w:val="nl-NL"/>
        </w:rPr>
        <w:br w:type="page"/>
      </w:r>
      <w:r w:rsidR="00B22144" w:rsidRPr="00DD4B05">
        <w:rPr>
          <w:rFonts w:ascii="Times New Roman" w:hAnsi="Times New Roman"/>
          <w:b/>
          <w:sz w:val="48"/>
          <w:szCs w:val="48"/>
          <w:lang w:val="sv-SE"/>
        </w:rPr>
        <w:lastRenderedPageBreak/>
        <w:t>MỤC LỤC</w:t>
      </w:r>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r w:rsidRPr="0095364C">
        <w:rPr>
          <w:rStyle w:val="Hyperlink"/>
          <w:rFonts w:ascii="Times New Roman" w:hAnsi="Times New Roman" w:cs="Times New Roman"/>
          <w:smallCaps w:val="0"/>
          <w:noProof/>
          <w:color w:val="auto"/>
          <w:sz w:val="22"/>
          <w:szCs w:val="22"/>
          <w:lang w:val="nl-NL"/>
        </w:rPr>
        <w:fldChar w:fldCharType="begin"/>
      </w:r>
      <w:r w:rsidR="00EE7EC5" w:rsidRPr="0095364C">
        <w:rPr>
          <w:rStyle w:val="Hyperlink"/>
          <w:rFonts w:ascii="Times New Roman" w:hAnsi="Times New Roman" w:cs="Times New Roman"/>
          <w:smallCaps w:val="0"/>
          <w:noProof/>
          <w:color w:val="auto"/>
          <w:sz w:val="22"/>
          <w:szCs w:val="22"/>
          <w:lang w:val="nl-NL"/>
        </w:rPr>
        <w:instrText xml:space="preserve"> TOC \o "1-3" \h \z \u </w:instrText>
      </w:r>
      <w:r w:rsidRPr="0095364C">
        <w:rPr>
          <w:rStyle w:val="Hyperlink"/>
          <w:rFonts w:ascii="Times New Roman" w:hAnsi="Times New Roman" w:cs="Times New Roman"/>
          <w:smallCaps w:val="0"/>
          <w:noProof/>
          <w:color w:val="auto"/>
          <w:sz w:val="22"/>
          <w:szCs w:val="22"/>
          <w:lang w:val="nl-NL"/>
        </w:rPr>
        <w:fldChar w:fldCharType="separate"/>
      </w:r>
      <w:hyperlink w:anchor="_Toc420330604" w:history="1">
        <w:r w:rsidR="0095364C" w:rsidRPr="0095364C">
          <w:rPr>
            <w:rStyle w:val="Hyperlink"/>
            <w:rFonts w:ascii="Times New Roman" w:hAnsi="Times New Roman" w:cs="Times New Roman"/>
            <w:smallCaps w:val="0"/>
            <w:noProof/>
            <w:color w:val="auto"/>
            <w:sz w:val="22"/>
            <w:szCs w:val="22"/>
            <w:lang w:val="nl-NL"/>
          </w:rPr>
          <w:t>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NHỮNG NGƯỜI CHỊU TRÁCH NHIỆM CHÍNH ĐỐI VỚI NỘI DUNG BẢN CÔNG BỐ THÔNG TIN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_Toc420330604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5</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05" w:history="1">
        <w:r w:rsidR="0095364C" w:rsidRPr="0095364C">
          <w:rPr>
            <w:rStyle w:val="Hyperlink"/>
            <w:rFonts w:ascii="Times New Roman" w:hAnsi="Times New Roman" w:cs="Times New Roman"/>
            <w:smallCaps w:val="0"/>
            <w:noProof/>
            <w:color w:val="auto"/>
            <w:sz w:val="22"/>
            <w:szCs w:val="22"/>
            <w:lang w:val="nl-NL"/>
          </w:rPr>
          <w:t>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Tổ chức thực hiện thoái vốn – Tổng công ty Lương thực miền Bắc</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_Toc420330605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5</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06" w:history="1">
        <w:r w:rsidR="0095364C" w:rsidRPr="0095364C">
          <w:rPr>
            <w:rStyle w:val="Hyperlink"/>
            <w:rFonts w:ascii="Times New Roman" w:hAnsi="Times New Roman" w:cs="Times New Roman"/>
            <w:smallCaps w:val="0"/>
            <w:noProof/>
            <w:color w:val="auto"/>
            <w:sz w:val="22"/>
            <w:szCs w:val="22"/>
            <w:lang w:val="nl-NL"/>
          </w:rPr>
          <w:t>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Công ty có cổ phiếu được thoái vốn – Công ty Cổ phần Lương thực Đông Anh</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_Toc420330606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5</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07" w:history="1">
        <w:r w:rsidR="0095364C" w:rsidRPr="0095364C">
          <w:rPr>
            <w:rStyle w:val="Hyperlink"/>
            <w:rFonts w:ascii="Times New Roman" w:hAnsi="Times New Roman" w:cs="Times New Roman"/>
            <w:smallCaps w:val="0"/>
            <w:noProof/>
            <w:color w:val="auto"/>
            <w:sz w:val="22"/>
            <w:szCs w:val="22"/>
            <w:lang w:val="nl-NL"/>
          </w:rPr>
          <w:t>3.</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Tổ chức tư vấn – Công ty Cổ phần Chứng khoán Ngân hàng Công Thương Việt Nam</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_Toc420330607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5</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08" w:history="1">
        <w:r w:rsidR="0095364C" w:rsidRPr="0095364C">
          <w:rPr>
            <w:rStyle w:val="Hyperlink"/>
            <w:rFonts w:ascii="Times New Roman" w:hAnsi="Times New Roman" w:cs="Times New Roman"/>
            <w:smallCaps w:val="0"/>
            <w:noProof/>
            <w:color w:val="auto"/>
            <w:sz w:val="22"/>
            <w:szCs w:val="22"/>
            <w:lang w:val="nl-NL"/>
          </w:rPr>
          <w:t>II.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KHÁI NIỆM</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_Toc420330608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6</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09" w:history="1">
        <w:r w:rsidR="0095364C" w:rsidRPr="0095364C">
          <w:rPr>
            <w:rStyle w:val="Hyperlink"/>
            <w:rFonts w:ascii="Times New Roman" w:hAnsi="Times New Roman" w:cs="Times New Roman"/>
            <w:smallCaps w:val="0"/>
            <w:noProof/>
            <w:color w:val="auto"/>
            <w:sz w:val="22"/>
            <w:szCs w:val="22"/>
            <w:lang w:val="nl-NL"/>
          </w:rPr>
          <w:t>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GIỚI THIỆU VỀ TỔNG CÔNG TY LƯƠNG THỰC MIỀN BẮC</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_Toc420330609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7</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0" w:history="1">
        <w:r w:rsidR="0095364C" w:rsidRPr="0095364C">
          <w:rPr>
            <w:rStyle w:val="Hyperlink"/>
            <w:rFonts w:ascii="Times New Roman" w:hAnsi="Times New Roman" w:cs="Times New Roman"/>
            <w:smallCaps w:val="0"/>
            <w:noProof/>
            <w:color w:val="auto"/>
            <w:sz w:val="22"/>
            <w:szCs w:val="22"/>
            <w:lang w:val="nl-NL"/>
          </w:rPr>
          <w:t>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Tóm tắt quá trình hình thành và phát triển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_Toc420330610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7</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1" w:history="1">
        <w:r w:rsidR="0095364C" w:rsidRPr="0095364C">
          <w:rPr>
            <w:rStyle w:val="Hyperlink"/>
            <w:rFonts w:ascii="Times New Roman" w:hAnsi="Times New Roman" w:cs="Times New Roman"/>
            <w:smallCaps w:val="0"/>
            <w:noProof/>
            <w:color w:val="auto"/>
            <w:sz w:val="22"/>
            <w:szCs w:val="22"/>
            <w:lang w:val="nl-NL"/>
          </w:rPr>
          <w:t>1.1.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Giới thiệu về tổ chức thực hiện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_Toc420330611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7</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2" w:history="1">
        <w:r w:rsidR="0095364C" w:rsidRPr="0095364C">
          <w:rPr>
            <w:rStyle w:val="Hyperlink"/>
            <w:rFonts w:ascii="Times New Roman" w:hAnsi="Times New Roman" w:cs="Times New Roman"/>
            <w:smallCaps w:val="0"/>
            <w:noProof/>
            <w:color w:val="auto"/>
            <w:sz w:val="22"/>
            <w:szCs w:val="22"/>
            <w:lang w:val="nl-NL"/>
          </w:rPr>
          <w:t>1.2.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Quá trình hình thành phát triển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_Toc420330612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7</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3" w:history="1">
        <w:r w:rsidR="0095364C" w:rsidRPr="0095364C">
          <w:rPr>
            <w:rStyle w:val="Hyperlink"/>
            <w:rFonts w:ascii="Times New Roman" w:hAnsi="Times New Roman" w:cs="Times New Roman"/>
            <w:smallCaps w:val="0"/>
            <w:noProof/>
            <w:color w:val="auto"/>
            <w:sz w:val="22"/>
            <w:szCs w:val="22"/>
            <w:lang w:val="nl-NL"/>
          </w:rPr>
          <w:t>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Mối quan hệ với công ty có cổ phiếu được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_Toc420330613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11</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4" w:history="1">
        <w:r w:rsidR="0095364C" w:rsidRPr="0095364C">
          <w:rPr>
            <w:rStyle w:val="Hyperlink"/>
            <w:rFonts w:ascii="Times New Roman" w:hAnsi="Times New Roman" w:cs="Times New Roman"/>
            <w:smallCaps w:val="0"/>
            <w:noProof/>
            <w:color w:val="auto"/>
            <w:sz w:val="22"/>
            <w:szCs w:val="22"/>
            <w:lang w:val="nl-NL"/>
          </w:rPr>
          <w:t>3.</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Số lượng cổ phiếu sở hữu:</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_Toc420330614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11</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5" w:history="1">
        <w:r w:rsidR="0095364C" w:rsidRPr="0095364C">
          <w:rPr>
            <w:rStyle w:val="Hyperlink"/>
            <w:rFonts w:ascii="Times New Roman" w:hAnsi="Times New Roman" w:cs="Times New Roman"/>
            <w:smallCaps w:val="0"/>
            <w:noProof/>
            <w:color w:val="auto"/>
            <w:sz w:val="22"/>
            <w:szCs w:val="22"/>
            <w:lang w:val="nl-NL"/>
          </w:rPr>
          <w:t>4.</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Tỷ lệ cổ phiều thoái vốn/ cổ phiếu đang sở hữu:</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_Toc420330615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11</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16" w:history="1">
        <w:r w:rsidR="0095364C" w:rsidRPr="0095364C">
          <w:rPr>
            <w:rStyle w:val="Hyperlink"/>
            <w:rFonts w:ascii="Times New Roman" w:hAnsi="Times New Roman" w:cs="Times New Roman"/>
            <w:smallCaps w:val="0"/>
            <w:noProof/>
            <w:color w:val="auto"/>
            <w:sz w:val="22"/>
            <w:szCs w:val="22"/>
            <w:lang w:val="nl-NL"/>
          </w:rPr>
          <w:t>III.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TÌNH HÌNH VÀ ĐẶC ĐIỂM CỦA CÔNG TY CÓ CỔ PHIẾU ĐƯỢC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_Toc420330616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7" w:history="1">
        <w:r w:rsidR="0095364C" w:rsidRPr="0095364C">
          <w:rPr>
            <w:rStyle w:val="Hyperlink"/>
            <w:rFonts w:ascii="Times New Roman" w:hAnsi="Times New Roman" w:cs="Times New Roman"/>
            <w:smallCaps w:val="0"/>
            <w:noProof/>
            <w:color w:val="auto"/>
            <w:sz w:val="22"/>
            <w:szCs w:val="22"/>
            <w:lang w:val="nl-NL"/>
          </w:rPr>
          <w:t>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Tóm tắt quá trình hình thành và phát triển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_Toc420330617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8" w:history="1">
        <w:r w:rsidR="0095364C" w:rsidRPr="0095364C">
          <w:rPr>
            <w:rStyle w:val="Hyperlink"/>
            <w:rFonts w:ascii="Times New Roman" w:hAnsi="Times New Roman" w:cs="Times New Roman"/>
            <w:smallCaps w:val="0"/>
            <w:noProof/>
            <w:color w:val="auto"/>
            <w:sz w:val="22"/>
            <w:szCs w:val="22"/>
            <w:lang w:val="nl-NL"/>
          </w:rPr>
          <w:t>1.1.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Giới thiệu về Công ty có cổ phiếu được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_Toc420330618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19" w:history="1">
        <w:r w:rsidR="0095364C" w:rsidRPr="0095364C">
          <w:rPr>
            <w:rStyle w:val="Hyperlink"/>
            <w:rFonts w:ascii="Times New Roman" w:hAnsi="Times New Roman" w:cs="Times New Roman"/>
            <w:smallCaps w:val="0"/>
            <w:noProof/>
            <w:color w:val="auto"/>
            <w:sz w:val="22"/>
            <w:szCs w:val="22"/>
            <w:lang w:val="nl-NL"/>
          </w:rPr>
          <w:t>1.2.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Quá trình hình thành và phát triển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_Toc420330619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0" w:history="1">
        <w:r w:rsidR="0095364C" w:rsidRPr="0095364C">
          <w:rPr>
            <w:rStyle w:val="Hyperlink"/>
            <w:rFonts w:ascii="Times New Roman" w:hAnsi="Times New Roman" w:cs="Times New Roman"/>
            <w:smallCaps w:val="0"/>
            <w:noProof/>
            <w:color w:val="auto"/>
            <w:sz w:val="22"/>
            <w:szCs w:val="22"/>
            <w:lang w:val="nl-NL"/>
          </w:rPr>
          <w:t>1.3.</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Ngành nghề kinh doanh</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_Toc420330620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1" w:history="1">
        <w:r w:rsidR="0095364C" w:rsidRPr="0095364C">
          <w:rPr>
            <w:rStyle w:val="Hyperlink"/>
            <w:rFonts w:ascii="Times New Roman" w:hAnsi="Times New Roman" w:cs="Times New Roman"/>
            <w:smallCaps w:val="0"/>
            <w:noProof/>
            <w:color w:val="auto"/>
            <w:sz w:val="22"/>
            <w:szCs w:val="22"/>
            <w:lang w:val="nl-NL"/>
          </w:rPr>
          <w:t>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Cơ cấu tổ chức và cơ cấu bộ máy quản lý của Công ty</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_Toc420330621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15</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2" w:history="1">
        <w:r w:rsidR="0095364C" w:rsidRPr="0095364C">
          <w:rPr>
            <w:rStyle w:val="Hyperlink"/>
            <w:rFonts w:ascii="Times New Roman" w:hAnsi="Times New Roman" w:cs="Times New Roman"/>
            <w:smallCaps w:val="0"/>
            <w:noProof/>
            <w:color w:val="auto"/>
            <w:sz w:val="22"/>
            <w:szCs w:val="22"/>
            <w:lang w:val="nl-NL"/>
          </w:rPr>
          <w:t>3.</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Báo cáo kết quả hoạt động sản xuất kinh doanh trong 2 năm gần nhất và lũy kế đến quý gần nhất</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_Toc420330622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21</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3" w:history="1">
        <w:r w:rsidR="0095364C" w:rsidRPr="0095364C">
          <w:rPr>
            <w:rStyle w:val="Hyperlink"/>
            <w:rFonts w:ascii="Times New Roman" w:hAnsi="Times New Roman" w:cs="Times New Roman"/>
            <w:smallCaps w:val="0"/>
            <w:noProof/>
            <w:color w:val="auto"/>
            <w:sz w:val="22"/>
            <w:szCs w:val="22"/>
            <w:lang w:val="nl-NL"/>
          </w:rPr>
          <w:t>4.</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chỉ tiêu tài chính chủ yếu</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_Toc420330623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21</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4" w:history="1">
        <w:r w:rsidR="0095364C" w:rsidRPr="0095364C">
          <w:rPr>
            <w:rStyle w:val="Hyperlink"/>
            <w:rFonts w:ascii="Times New Roman" w:hAnsi="Times New Roman" w:cs="Times New Roman"/>
            <w:smallCaps w:val="0"/>
            <w:noProof/>
            <w:color w:val="auto"/>
            <w:sz w:val="22"/>
            <w:szCs w:val="22"/>
            <w:lang w:val="nl-NL"/>
          </w:rPr>
          <w:t>5.</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Kế hoạch lợi nhuận và cổ tức năm tiếp theo</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_Toc420330624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5" w:history="1">
        <w:r w:rsidR="0095364C" w:rsidRPr="0095364C">
          <w:rPr>
            <w:rStyle w:val="Hyperlink"/>
            <w:rFonts w:ascii="Times New Roman" w:hAnsi="Times New Roman" w:cs="Times New Roman"/>
            <w:smallCaps w:val="0"/>
            <w:noProof/>
            <w:color w:val="auto"/>
            <w:sz w:val="22"/>
            <w:szCs w:val="22"/>
            <w:lang w:val="nl-NL"/>
          </w:rPr>
          <w:t>6.</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Thông tin về những cam kết nhưng chưa thực hiện của Công ty có cổ phiếu được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_Toc420330625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6" w:history="1">
        <w:r w:rsidR="0095364C" w:rsidRPr="0095364C">
          <w:rPr>
            <w:rStyle w:val="Hyperlink"/>
            <w:rFonts w:ascii="Times New Roman" w:hAnsi="Times New Roman" w:cs="Times New Roman"/>
            <w:smallCaps w:val="0"/>
            <w:noProof/>
            <w:color w:val="auto"/>
            <w:sz w:val="22"/>
            <w:szCs w:val="22"/>
            <w:lang w:val="nl-NL"/>
          </w:rPr>
          <w:t>7.</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thông tin, các tranh chấp kiện tụng liên quan tới Công ty có cổ phiếu được thoái vốn mà có thể ảnh hưởng đến giá cổ phiếu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_Toc420330626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22</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27" w:history="1">
        <w:r w:rsidR="0095364C" w:rsidRPr="0095364C">
          <w:rPr>
            <w:rStyle w:val="Hyperlink"/>
            <w:rFonts w:ascii="Times New Roman" w:hAnsi="Times New Roman" w:cs="Times New Roman"/>
            <w:smallCaps w:val="0"/>
            <w:noProof/>
            <w:color w:val="auto"/>
            <w:sz w:val="22"/>
            <w:szCs w:val="22"/>
            <w:lang w:val="nl-NL"/>
          </w:rPr>
          <w:t>IV.</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PHƯƠNG ÁN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_Toc420330627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8" w:history="1">
        <w:r w:rsidR="0095364C" w:rsidRPr="0095364C">
          <w:rPr>
            <w:rStyle w:val="Hyperlink"/>
            <w:rFonts w:ascii="Times New Roman" w:hAnsi="Times New Roman" w:cs="Times New Roman"/>
            <w:smallCaps w:val="0"/>
            <w:noProof/>
            <w:color w:val="auto"/>
            <w:sz w:val="22"/>
            <w:szCs w:val="22"/>
            <w:lang w:val="nl-NL"/>
          </w:rPr>
          <w:t>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Loại cổ phiếu</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_Toc420330628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29" w:history="1">
        <w:r w:rsidR="0095364C" w:rsidRPr="0095364C">
          <w:rPr>
            <w:rStyle w:val="Hyperlink"/>
            <w:rFonts w:ascii="Times New Roman" w:hAnsi="Times New Roman" w:cs="Times New Roman"/>
            <w:smallCaps w:val="0"/>
            <w:noProof/>
            <w:color w:val="auto"/>
            <w:sz w:val="22"/>
            <w:szCs w:val="22"/>
            <w:lang w:val="nl-NL"/>
          </w:rPr>
          <w:t>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Mệnh giá</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_Toc420330629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0" w:history="1">
        <w:r w:rsidR="0095364C" w:rsidRPr="0095364C">
          <w:rPr>
            <w:rStyle w:val="Hyperlink"/>
            <w:rFonts w:ascii="Times New Roman" w:hAnsi="Times New Roman" w:cs="Times New Roman"/>
            <w:smallCaps w:val="0"/>
            <w:noProof/>
            <w:color w:val="auto"/>
            <w:sz w:val="22"/>
            <w:szCs w:val="22"/>
            <w:lang w:val="nl-NL"/>
          </w:rPr>
          <w:t>3.</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Tổng số cổ phiếu dự kiến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_Toc420330630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1" w:history="1">
        <w:r w:rsidR="0095364C" w:rsidRPr="0095364C">
          <w:rPr>
            <w:rStyle w:val="Hyperlink"/>
            <w:rFonts w:ascii="Times New Roman" w:hAnsi="Times New Roman" w:cs="Times New Roman"/>
            <w:smallCaps w:val="0"/>
            <w:noProof/>
            <w:color w:val="auto"/>
            <w:sz w:val="22"/>
            <w:szCs w:val="22"/>
            <w:lang w:val="nl-NL"/>
          </w:rPr>
          <w:t>4.</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Giá khởi điểm đấu giá</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_Toc420330631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2" w:history="1">
        <w:r w:rsidR="0095364C" w:rsidRPr="0095364C">
          <w:rPr>
            <w:rStyle w:val="Hyperlink"/>
            <w:rFonts w:ascii="Times New Roman" w:hAnsi="Times New Roman" w:cs="Times New Roman"/>
            <w:smallCaps w:val="0"/>
            <w:noProof/>
            <w:color w:val="auto"/>
            <w:sz w:val="22"/>
            <w:szCs w:val="22"/>
            <w:lang w:val="nl-NL"/>
          </w:rPr>
          <w:t>5.</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Phương pháp tính giá</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_Toc420330632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3" w:history="1">
        <w:r w:rsidR="0095364C" w:rsidRPr="0095364C">
          <w:rPr>
            <w:rStyle w:val="Hyperlink"/>
            <w:rFonts w:ascii="Times New Roman" w:hAnsi="Times New Roman" w:cs="Times New Roman"/>
            <w:smallCaps w:val="0"/>
            <w:noProof/>
            <w:color w:val="auto"/>
            <w:sz w:val="22"/>
            <w:szCs w:val="22"/>
            <w:lang w:val="nl-NL"/>
          </w:rPr>
          <w:t>6.</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Phương thức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_Toc420330633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4" w:history="1">
        <w:r w:rsidR="0095364C" w:rsidRPr="0095364C">
          <w:rPr>
            <w:rStyle w:val="Hyperlink"/>
            <w:rFonts w:ascii="Times New Roman" w:hAnsi="Times New Roman" w:cs="Times New Roman"/>
            <w:smallCaps w:val="0"/>
            <w:noProof/>
            <w:color w:val="auto"/>
            <w:sz w:val="22"/>
            <w:szCs w:val="22"/>
            <w:lang w:val="nl-NL"/>
          </w:rPr>
          <w:t>7.</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Tổ chức thực hiện đấu giá cổ phần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_Toc420330634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5" w:history="1">
        <w:r w:rsidR="0095364C" w:rsidRPr="0095364C">
          <w:rPr>
            <w:rStyle w:val="Hyperlink"/>
            <w:rFonts w:ascii="Times New Roman" w:hAnsi="Times New Roman" w:cs="Times New Roman"/>
            <w:smallCaps w:val="0"/>
            <w:noProof/>
            <w:color w:val="auto"/>
            <w:sz w:val="22"/>
            <w:szCs w:val="22"/>
            <w:lang w:val="nl-NL"/>
          </w:rPr>
          <w:t>8.</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Thời gian thực hiện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_Toc420330635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6" w:history="1">
        <w:r w:rsidR="0095364C" w:rsidRPr="0095364C">
          <w:rPr>
            <w:rStyle w:val="Hyperlink"/>
            <w:rFonts w:ascii="Times New Roman" w:hAnsi="Times New Roman" w:cs="Times New Roman"/>
            <w:smallCaps w:val="0"/>
            <w:noProof/>
            <w:color w:val="auto"/>
            <w:sz w:val="22"/>
            <w:szCs w:val="22"/>
            <w:lang w:val="nl-NL"/>
          </w:rPr>
          <w:t>9.</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Thời gian Đăng ký mua cổ phiếu</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_Toc420330636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23</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7" w:history="1">
        <w:r w:rsidR="0095364C" w:rsidRPr="0095364C">
          <w:rPr>
            <w:rStyle w:val="Hyperlink"/>
            <w:rFonts w:ascii="Times New Roman" w:hAnsi="Times New Roman" w:cs="Times New Roman"/>
            <w:smallCaps w:val="0"/>
            <w:noProof/>
            <w:color w:val="auto"/>
            <w:sz w:val="22"/>
            <w:szCs w:val="22"/>
            <w:lang w:val="nl-NL"/>
          </w:rPr>
          <w:t>10.</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Giới hạn về tỷ lệ nắm giữ đối với người nước ngoài</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_Toc420330637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24</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8" w:history="1">
        <w:r w:rsidR="0095364C" w:rsidRPr="0095364C">
          <w:rPr>
            <w:rStyle w:val="Hyperlink"/>
            <w:rFonts w:ascii="Times New Roman" w:hAnsi="Times New Roman" w:cs="Times New Roman"/>
            <w:smallCaps w:val="0"/>
            <w:noProof/>
            <w:color w:val="auto"/>
            <w:sz w:val="22"/>
            <w:szCs w:val="22"/>
            <w:lang w:val="nl-NL"/>
          </w:rPr>
          <w:t>11.</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hạn chế liên quan đến chuyển nhượng</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_Toc420330638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24</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noProof/>
          <w:color w:val="auto"/>
          <w:lang w:val="nl-NL"/>
        </w:rPr>
      </w:pPr>
      <w:hyperlink w:anchor="_Toc420330639" w:history="1">
        <w:r w:rsidR="0095364C" w:rsidRPr="0095364C">
          <w:rPr>
            <w:rStyle w:val="Hyperlink"/>
            <w:rFonts w:ascii="Times New Roman" w:hAnsi="Times New Roman" w:cs="Times New Roman"/>
            <w:smallCaps w:val="0"/>
            <w:noProof/>
            <w:color w:val="auto"/>
            <w:sz w:val="22"/>
            <w:szCs w:val="22"/>
            <w:lang w:val="nl-NL"/>
          </w:rPr>
          <w:t>12.</w:t>
        </w:r>
        <w:r w:rsidR="0095364C" w:rsidRPr="0095364C">
          <w:rPr>
            <w:rStyle w:val="Hyperlink"/>
            <w:rFonts w:ascii="Times New Roman" w:hAnsi="Times New Roman" w:cs="Times New Roman"/>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loại thuế có liên quan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_Toc420330639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24</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40" w:history="1">
        <w:r w:rsidR="0095364C" w:rsidRPr="0095364C">
          <w:rPr>
            <w:rStyle w:val="Hyperlink"/>
            <w:rFonts w:ascii="Times New Roman" w:hAnsi="Times New Roman" w:cs="Times New Roman"/>
            <w:smallCaps w:val="0"/>
            <w:noProof/>
            <w:color w:val="auto"/>
            <w:sz w:val="22"/>
            <w:szCs w:val="22"/>
            <w:lang w:val="nl-NL"/>
          </w:rPr>
          <w:t>V.</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MỤC ĐÍCH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_Toc420330640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24</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41" w:history="1">
        <w:r w:rsidR="0095364C" w:rsidRPr="0095364C">
          <w:rPr>
            <w:rStyle w:val="Hyperlink"/>
            <w:rFonts w:ascii="Times New Roman" w:hAnsi="Times New Roman" w:cs="Times New Roman"/>
            <w:smallCaps w:val="0"/>
            <w:noProof/>
            <w:color w:val="auto"/>
            <w:sz w:val="22"/>
            <w:szCs w:val="22"/>
            <w:lang w:val="nl-NL"/>
          </w:rPr>
          <w:t>VI.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CÁC ĐỐI TÁC LIÊN QUAN TỚI ĐỢT THOÁI VỐN</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_Toc420330641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24</w:t>
        </w:r>
        <w:r w:rsidRPr="0095364C">
          <w:rPr>
            <w:rStyle w:val="Hyperlink"/>
            <w:rFonts w:ascii="Times New Roman" w:hAnsi="Times New Roman" w:cs="Times New Roman"/>
            <w:smallCaps w:val="0"/>
            <w:noProof/>
            <w:webHidden/>
            <w:color w:val="auto"/>
            <w:sz w:val="22"/>
            <w:szCs w:val="22"/>
            <w:lang w:val="nl-NL"/>
          </w:rPr>
          <w:fldChar w:fldCharType="end"/>
        </w:r>
      </w:hyperlink>
    </w:p>
    <w:p w:rsidR="0095364C" w:rsidRPr="0095364C" w:rsidRDefault="00F05981" w:rsidP="0095364C">
      <w:pPr>
        <w:pStyle w:val="TOC2"/>
        <w:tabs>
          <w:tab w:val="left" w:leader="dot" w:pos="9185"/>
        </w:tabs>
        <w:spacing w:before="240"/>
        <w:ind w:left="540" w:right="37" w:hanging="540"/>
        <w:rPr>
          <w:rStyle w:val="Hyperlink"/>
          <w:rFonts w:ascii="Times New Roman" w:hAnsi="Times New Roman" w:cs="Times New Roman"/>
          <w:smallCaps w:val="0"/>
          <w:noProof/>
          <w:color w:val="auto"/>
          <w:lang w:val="nl-NL"/>
        </w:rPr>
      </w:pPr>
      <w:hyperlink w:anchor="_Toc420330642" w:history="1">
        <w:r w:rsidR="0095364C" w:rsidRPr="0095364C">
          <w:rPr>
            <w:rStyle w:val="Hyperlink"/>
            <w:rFonts w:ascii="Times New Roman" w:hAnsi="Times New Roman" w:cs="Times New Roman"/>
            <w:smallCaps w:val="0"/>
            <w:noProof/>
            <w:color w:val="auto"/>
            <w:sz w:val="22"/>
            <w:szCs w:val="22"/>
            <w:lang w:val="nl-NL"/>
          </w:rPr>
          <w:t>VII.</w:t>
        </w:r>
        <w:r w:rsidR="0095364C" w:rsidRPr="0095364C">
          <w:rPr>
            <w:rStyle w:val="Hyperlink"/>
            <w:rFonts w:ascii="Times New Roman" w:hAnsi="Times New Roman" w:cs="Times New Roman"/>
            <w:smallCaps w:val="0"/>
            <w:noProof/>
            <w:color w:val="auto"/>
            <w:lang w:val="nl-NL"/>
          </w:rPr>
          <w:tab/>
        </w:r>
        <w:r w:rsidR="0095364C" w:rsidRPr="0095364C">
          <w:rPr>
            <w:rStyle w:val="Hyperlink"/>
            <w:rFonts w:ascii="Times New Roman" w:hAnsi="Times New Roman" w:cs="Times New Roman"/>
            <w:smallCaps w:val="0"/>
            <w:noProof/>
            <w:color w:val="auto"/>
            <w:sz w:val="22"/>
            <w:szCs w:val="22"/>
            <w:lang w:val="nl-NL"/>
          </w:rPr>
          <w:t>BÁO CÁO CỦA CÔNG TY CÓ CỔ PHIẾU ĐƯỢC THOÁI VỐN VỀ CÁC THÔNG TIN LIÊN QUAN ĐẾN TỔ CHỨC NÀY</w:t>
        </w:r>
        <w:r w:rsidR="0095364C" w:rsidRPr="0095364C">
          <w:rPr>
            <w:rStyle w:val="Hyperlink"/>
            <w:rFonts w:ascii="Times New Roman" w:hAnsi="Times New Roman" w:cs="Times New Roman"/>
            <w:smallCaps w:val="0"/>
            <w:noProof/>
            <w:webHidden/>
            <w:color w:val="auto"/>
            <w:sz w:val="22"/>
            <w:szCs w:val="22"/>
            <w:lang w:val="nl-NL"/>
          </w:rPr>
          <w:tab/>
        </w:r>
        <w:r w:rsidRPr="0095364C">
          <w:rPr>
            <w:rStyle w:val="Hyperlink"/>
            <w:rFonts w:ascii="Times New Roman" w:hAnsi="Times New Roman" w:cs="Times New Roman"/>
            <w:smallCaps w:val="0"/>
            <w:noProof/>
            <w:webHidden/>
            <w:color w:val="auto"/>
            <w:sz w:val="22"/>
            <w:szCs w:val="22"/>
            <w:lang w:val="nl-NL"/>
          </w:rPr>
          <w:fldChar w:fldCharType="begin"/>
        </w:r>
        <w:r w:rsidR="0095364C" w:rsidRPr="0095364C">
          <w:rPr>
            <w:rStyle w:val="Hyperlink"/>
            <w:rFonts w:ascii="Times New Roman" w:hAnsi="Times New Roman" w:cs="Times New Roman"/>
            <w:smallCaps w:val="0"/>
            <w:noProof/>
            <w:webHidden/>
            <w:color w:val="auto"/>
            <w:sz w:val="22"/>
            <w:szCs w:val="22"/>
            <w:lang w:val="nl-NL"/>
          </w:rPr>
          <w:instrText xml:space="preserve"> PAGEREF _Toc420330642 \h </w:instrText>
        </w:r>
        <w:r w:rsidRPr="0095364C">
          <w:rPr>
            <w:rStyle w:val="Hyperlink"/>
            <w:rFonts w:ascii="Times New Roman" w:hAnsi="Times New Roman" w:cs="Times New Roman"/>
            <w:smallCaps w:val="0"/>
            <w:noProof/>
            <w:webHidden/>
            <w:color w:val="auto"/>
            <w:sz w:val="22"/>
            <w:szCs w:val="22"/>
            <w:lang w:val="nl-NL"/>
          </w:rPr>
        </w:r>
        <w:r w:rsidRPr="0095364C">
          <w:rPr>
            <w:rStyle w:val="Hyperlink"/>
            <w:rFonts w:ascii="Times New Roman" w:hAnsi="Times New Roman" w:cs="Times New Roman"/>
            <w:smallCaps w:val="0"/>
            <w:noProof/>
            <w:webHidden/>
            <w:color w:val="auto"/>
            <w:sz w:val="22"/>
            <w:szCs w:val="22"/>
            <w:lang w:val="nl-NL"/>
          </w:rPr>
          <w:fldChar w:fldCharType="separate"/>
        </w:r>
        <w:r w:rsidR="002F06C9">
          <w:rPr>
            <w:rStyle w:val="Hyperlink"/>
            <w:rFonts w:ascii="Times New Roman" w:hAnsi="Times New Roman" w:cs="Times New Roman"/>
            <w:smallCaps w:val="0"/>
            <w:noProof/>
            <w:webHidden/>
            <w:color w:val="auto"/>
            <w:sz w:val="22"/>
            <w:szCs w:val="22"/>
            <w:lang w:val="nl-NL"/>
          </w:rPr>
          <w:t>25</w:t>
        </w:r>
        <w:r w:rsidRPr="0095364C">
          <w:rPr>
            <w:rStyle w:val="Hyperlink"/>
            <w:rFonts w:ascii="Times New Roman" w:hAnsi="Times New Roman" w:cs="Times New Roman"/>
            <w:smallCaps w:val="0"/>
            <w:noProof/>
            <w:webHidden/>
            <w:color w:val="auto"/>
            <w:sz w:val="22"/>
            <w:szCs w:val="22"/>
            <w:lang w:val="nl-NL"/>
          </w:rPr>
          <w:fldChar w:fldCharType="end"/>
        </w:r>
      </w:hyperlink>
    </w:p>
    <w:p w:rsidR="001E079E" w:rsidRPr="00DD4B05" w:rsidRDefault="00F05981" w:rsidP="0095364C">
      <w:pPr>
        <w:pStyle w:val="TOC2"/>
        <w:tabs>
          <w:tab w:val="left" w:leader="dot" w:pos="9185"/>
        </w:tabs>
        <w:spacing w:before="240"/>
        <w:ind w:left="540" w:right="37" w:hanging="540"/>
        <w:rPr>
          <w:lang w:val="nl-NL"/>
        </w:rPr>
      </w:pPr>
      <w:r w:rsidRPr="0095364C">
        <w:rPr>
          <w:rStyle w:val="Hyperlink"/>
          <w:rFonts w:ascii="Times New Roman" w:hAnsi="Times New Roman" w:cs="Times New Roman"/>
          <w:smallCaps w:val="0"/>
          <w:noProof/>
          <w:color w:val="auto"/>
          <w:sz w:val="22"/>
          <w:szCs w:val="22"/>
          <w:lang w:val="nl-NL"/>
        </w:rPr>
        <w:fldChar w:fldCharType="end"/>
      </w:r>
    </w:p>
    <w:p w:rsidR="00165487" w:rsidRPr="00DD4B05" w:rsidRDefault="00165487" w:rsidP="00F36EFC">
      <w:pPr>
        <w:pStyle w:val="Heading1"/>
        <w:numPr>
          <w:ilvl w:val="0"/>
          <w:numId w:val="14"/>
        </w:numPr>
        <w:rPr>
          <w:rFonts w:ascii="Times New Roman" w:hAnsi="Times New Roman"/>
          <w:color w:val="auto"/>
          <w:kern w:val="32"/>
          <w:sz w:val="28"/>
          <w:lang w:val="nl-NL"/>
        </w:rPr>
      </w:pPr>
      <w:bookmarkStart w:id="2" w:name="_Toc195517075"/>
      <w:bookmarkStart w:id="3" w:name="_Toc260744271"/>
      <w:bookmarkStart w:id="4" w:name="_Toc292972043"/>
      <w:bookmarkStart w:id="5" w:name="_Toc292972108"/>
      <w:bookmarkStart w:id="6" w:name="_Toc292972440"/>
      <w:bookmarkStart w:id="7" w:name="_Toc294861791"/>
      <w:bookmarkStart w:id="8" w:name="_Toc406168194"/>
      <w:bookmarkStart w:id="9" w:name="_Toc416332828"/>
      <w:bookmarkStart w:id="10" w:name="_Toc416354351"/>
      <w:bookmarkStart w:id="11" w:name="_Toc420330604"/>
      <w:r w:rsidRPr="00DD4B05">
        <w:rPr>
          <w:rFonts w:ascii="Times New Roman" w:hAnsi="Times New Roman"/>
          <w:color w:val="auto"/>
          <w:kern w:val="32"/>
          <w:sz w:val="28"/>
          <w:lang w:val="nl-NL"/>
        </w:rPr>
        <w:lastRenderedPageBreak/>
        <w:t xml:space="preserve">NHỮNG NGƯỜI CHỊU TRÁCH NHIỆM CHÍNH ĐỐI VỚI NỘI DUNG BẢN </w:t>
      </w:r>
      <w:bookmarkEnd w:id="2"/>
      <w:bookmarkEnd w:id="3"/>
      <w:bookmarkEnd w:id="4"/>
      <w:bookmarkEnd w:id="5"/>
      <w:bookmarkEnd w:id="6"/>
      <w:bookmarkEnd w:id="7"/>
      <w:r w:rsidR="00252E9D" w:rsidRPr="00DD4B05">
        <w:rPr>
          <w:rFonts w:ascii="Times New Roman" w:hAnsi="Times New Roman"/>
          <w:color w:val="auto"/>
          <w:kern w:val="32"/>
          <w:sz w:val="28"/>
          <w:lang w:val="nl-NL"/>
        </w:rPr>
        <w:t>CÔNG BỐ THÔNG TIN</w:t>
      </w:r>
      <w:bookmarkEnd w:id="8"/>
      <w:bookmarkEnd w:id="9"/>
      <w:bookmarkEnd w:id="10"/>
      <w:bookmarkEnd w:id="11"/>
    </w:p>
    <w:p w:rsidR="00165487" w:rsidRPr="00DD4B05" w:rsidRDefault="00165487"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12" w:name="_Toc78012121"/>
      <w:bookmarkStart w:id="13" w:name="_Toc78015668"/>
      <w:bookmarkStart w:id="14" w:name="_Toc134717894"/>
      <w:bookmarkStart w:id="15" w:name="PI01"/>
      <w:bookmarkStart w:id="16" w:name="_Toc142989193"/>
      <w:bookmarkStart w:id="17" w:name="_Toc142989388"/>
      <w:bookmarkStart w:id="18" w:name="_Toc195517076"/>
      <w:bookmarkStart w:id="19" w:name="_Toc260744272"/>
      <w:bookmarkStart w:id="20" w:name="_Toc292972044"/>
      <w:bookmarkStart w:id="21" w:name="_Toc292972109"/>
      <w:bookmarkStart w:id="22" w:name="_Toc406168195"/>
      <w:bookmarkStart w:id="23" w:name="_Toc416332829"/>
      <w:bookmarkStart w:id="24" w:name="_Toc416354352"/>
      <w:bookmarkStart w:id="25" w:name="_Toc420330605"/>
      <w:r w:rsidRPr="00DD4B05">
        <w:rPr>
          <w:rFonts w:ascii="Times New Roman" w:hAnsi="Times New Roman"/>
          <w:color w:val="auto"/>
          <w:u w:val="none"/>
          <w:lang w:val="nl-NL"/>
        </w:rPr>
        <w:t xml:space="preserve">Tổ chức </w:t>
      </w:r>
      <w:bookmarkEnd w:id="12"/>
      <w:bookmarkEnd w:id="13"/>
      <w:bookmarkEnd w:id="14"/>
      <w:bookmarkEnd w:id="15"/>
      <w:bookmarkEnd w:id="16"/>
      <w:bookmarkEnd w:id="17"/>
      <w:bookmarkEnd w:id="18"/>
      <w:bookmarkEnd w:id="19"/>
      <w:bookmarkEnd w:id="20"/>
      <w:bookmarkEnd w:id="21"/>
      <w:r w:rsidR="00F05FB2" w:rsidRPr="00DD4B05">
        <w:rPr>
          <w:rFonts w:ascii="Times New Roman" w:hAnsi="Times New Roman"/>
          <w:color w:val="auto"/>
          <w:u w:val="none"/>
          <w:lang w:val="nl-NL"/>
        </w:rPr>
        <w:t xml:space="preserve">thực hiện </w:t>
      </w:r>
      <w:r w:rsidR="00252E9D" w:rsidRPr="00DD4B05">
        <w:rPr>
          <w:rFonts w:ascii="Times New Roman" w:hAnsi="Times New Roman"/>
          <w:color w:val="auto"/>
          <w:u w:val="none"/>
          <w:lang w:val="nl-NL"/>
        </w:rPr>
        <w:t>thoái vốn</w:t>
      </w:r>
      <w:r w:rsidR="008C7CEA" w:rsidRPr="00DD4B05">
        <w:rPr>
          <w:rFonts w:ascii="Times New Roman" w:hAnsi="Times New Roman"/>
          <w:color w:val="auto"/>
          <w:u w:val="none"/>
          <w:lang w:val="nl-NL"/>
        </w:rPr>
        <w:t xml:space="preserve"> – </w:t>
      </w:r>
      <w:bookmarkEnd w:id="22"/>
      <w:bookmarkEnd w:id="23"/>
      <w:bookmarkEnd w:id="24"/>
      <w:r w:rsidR="005341B0" w:rsidRPr="00DD4B05">
        <w:rPr>
          <w:rFonts w:ascii="Times New Roman" w:hAnsi="Times New Roman"/>
          <w:color w:val="auto"/>
          <w:u w:val="none"/>
          <w:lang w:val="nl-NL"/>
        </w:rPr>
        <w:t>Tổng công ty Lương thực miền Bắc</w:t>
      </w:r>
      <w:bookmarkEnd w:id="25"/>
    </w:p>
    <w:p w:rsidR="005341B0" w:rsidRPr="00DD4B05" w:rsidRDefault="008A49E6" w:rsidP="008A49E6">
      <w:pPr>
        <w:pStyle w:val="ListParagraph"/>
        <w:keepNext/>
        <w:tabs>
          <w:tab w:val="left" w:pos="3420"/>
        </w:tabs>
        <w:spacing w:before="120" w:after="120" w:line="312" w:lineRule="auto"/>
        <w:ind w:left="3510" w:hanging="2970"/>
        <w:jc w:val="both"/>
        <w:rPr>
          <w:rFonts w:ascii="Times New Roman" w:hAnsi="Times New Roman"/>
          <w:lang w:val="nl-NL"/>
        </w:rPr>
      </w:pPr>
      <w:bookmarkStart w:id="26" w:name="_Toc406168196"/>
      <w:bookmarkStart w:id="27" w:name="_Toc416332830"/>
      <w:bookmarkStart w:id="28" w:name="_Toc416354353"/>
      <w:bookmarkStart w:id="29" w:name="_Toc78012122"/>
      <w:bookmarkStart w:id="30" w:name="_Toc78015669"/>
      <w:bookmarkStart w:id="31" w:name="_Toc134717895"/>
      <w:bookmarkStart w:id="32" w:name="PI02"/>
      <w:bookmarkStart w:id="33" w:name="_Toc142989194"/>
      <w:bookmarkStart w:id="34" w:name="_Toc142989389"/>
      <w:bookmarkStart w:id="35" w:name="_Toc195517077"/>
      <w:bookmarkStart w:id="36" w:name="_Toc260744273"/>
      <w:r w:rsidRPr="00DD4B05">
        <w:rPr>
          <w:rFonts w:ascii="Times New Roman" w:hAnsi="Times New Roman"/>
          <w:lang w:val="nl-NL"/>
        </w:rPr>
        <w:t xml:space="preserve">Ông </w:t>
      </w:r>
      <w:r w:rsidRPr="00DD4B05">
        <w:rPr>
          <w:rFonts w:ascii="Times New Roman" w:hAnsi="Times New Roman"/>
          <w:b/>
          <w:lang w:val="nl-NL"/>
        </w:rPr>
        <w:t>Trần Xuân Chính</w:t>
      </w:r>
      <w:r w:rsidR="005341B0" w:rsidRPr="00DD4B05">
        <w:rPr>
          <w:rFonts w:ascii="Times New Roman" w:hAnsi="Times New Roman"/>
          <w:lang w:val="nl-NL"/>
        </w:rPr>
        <w:tab/>
        <w:t xml:space="preserve"> -</w:t>
      </w:r>
      <w:r w:rsidR="005341B0" w:rsidRPr="00DD4B05">
        <w:rPr>
          <w:rFonts w:ascii="Times New Roman" w:hAnsi="Times New Roman"/>
          <w:lang w:val="nl-NL"/>
        </w:rPr>
        <w:tab/>
      </w:r>
      <w:r w:rsidRPr="00DD4B05">
        <w:rPr>
          <w:rFonts w:ascii="Times New Roman" w:hAnsi="Times New Roman"/>
          <w:lang w:val="nl-NL"/>
        </w:rPr>
        <w:t xml:space="preserve"> </w:t>
      </w:r>
      <w:r w:rsidR="005341B0" w:rsidRPr="00DD4B05">
        <w:rPr>
          <w:rFonts w:ascii="Times New Roman" w:hAnsi="Times New Roman"/>
          <w:lang w:val="nl-NL"/>
        </w:rPr>
        <w:t xml:space="preserve">Chức vụ: </w:t>
      </w:r>
      <w:r w:rsidRPr="00DD4B05">
        <w:rPr>
          <w:rFonts w:ascii="Times New Roman" w:hAnsi="Times New Roman"/>
          <w:lang w:val="nl-NL"/>
        </w:rPr>
        <w:t xml:space="preserve">Phó </w:t>
      </w:r>
      <w:r w:rsidR="005341B0" w:rsidRPr="00DD4B05">
        <w:rPr>
          <w:rFonts w:ascii="Times New Roman" w:hAnsi="Times New Roman"/>
          <w:lang w:val="nl-NL"/>
        </w:rPr>
        <w:t xml:space="preserve">Tổng Giám đốc </w:t>
      </w:r>
    </w:p>
    <w:p w:rsidR="0034482B" w:rsidRPr="00DD4B05" w:rsidRDefault="0034482B" w:rsidP="0034482B">
      <w:pPr>
        <w:keepNext/>
        <w:tabs>
          <w:tab w:val="left" w:pos="3060"/>
          <w:tab w:val="left" w:pos="3420"/>
          <w:tab w:val="left" w:pos="3510"/>
        </w:tabs>
        <w:spacing w:before="120" w:after="120" w:line="312" w:lineRule="auto"/>
        <w:ind w:left="540"/>
        <w:jc w:val="both"/>
        <w:rPr>
          <w:rFonts w:ascii="Times New Roman" w:hAnsi="Times New Roman"/>
          <w:lang w:val="nl-NL"/>
        </w:rPr>
      </w:pPr>
      <w:r w:rsidRPr="00DD4B05">
        <w:rPr>
          <w:rFonts w:ascii="Times New Roman" w:hAnsi="Times New Roman"/>
          <w:lang w:val="nl-NL"/>
        </w:rPr>
        <w:t>(</w:t>
      </w:r>
      <w:r w:rsidRPr="00DD4B05">
        <w:rPr>
          <w:rStyle w:val="Strong"/>
          <w:rFonts w:ascii="Times New Roman" w:hAnsi="Times New Roman"/>
          <w:b w:val="0"/>
          <w:bCs/>
          <w:i/>
          <w:lang w:val="nl-NL"/>
        </w:rPr>
        <w:t>Theo Giấy Ủy quyền số 108/UQ-TCTLTMB-TCKT ngày 12/11/2014 của Tổng giám đốc Tổng công ty Lương thực miền Bắc)</w:t>
      </w:r>
    </w:p>
    <w:p w:rsidR="005341B0" w:rsidRPr="00DD4B05" w:rsidRDefault="005341B0" w:rsidP="005341B0">
      <w:pPr>
        <w:pStyle w:val="BodyTextIndent2"/>
        <w:keepNext/>
        <w:spacing w:before="120" w:beforeAutospacing="0" w:after="120" w:afterAutospacing="0" w:line="312" w:lineRule="auto"/>
        <w:ind w:left="540" w:firstLine="0"/>
        <w:rPr>
          <w:rFonts w:ascii="Times New Roman" w:hAnsi="Times New Roman"/>
          <w:i/>
          <w:sz w:val="24"/>
          <w:szCs w:val="24"/>
          <w:lang w:val="nl-NL"/>
        </w:rPr>
      </w:pPr>
      <w:r w:rsidRPr="00DD4B05">
        <w:rPr>
          <w:rFonts w:ascii="Times New Roman" w:hAnsi="Times New Roman"/>
          <w:i/>
          <w:sz w:val="24"/>
          <w:szCs w:val="24"/>
          <w:lang w:val="nl-NL"/>
        </w:rPr>
        <w:t>Chúng tôi đảm bảo rằng các thông tin và số liệu trong Bản công bố thông tin này là chính xác, trung thực và cam kết chịu trách nhiệm về tính trung thực, chính xác của những thông tin và số liệu này.</w:t>
      </w:r>
    </w:p>
    <w:p w:rsidR="00165487" w:rsidRPr="00DD4B05" w:rsidRDefault="002E0E9B"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37" w:name="_Toc420330606"/>
      <w:r w:rsidRPr="00DD4B05">
        <w:rPr>
          <w:rFonts w:ascii="Times New Roman" w:hAnsi="Times New Roman"/>
          <w:color w:val="auto"/>
          <w:u w:val="none"/>
          <w:lang w:val="nl-NL"/>
        </w:rPr>
        <w:t>Công ty</w:t>
      </w:r>
      <w:r w:rsidR="00165487" w:rsidRPr="00DD4B05">
        <w:rPr>
          <w:rFonts w:ascii="Times New Roman" w:hAnsi="Times New Roman"/>
          <w:color w:val="auto"/>
          <w:u w:val="none"/>
          <w:lang w:val="nl-NL"/>
        </w:rPr>
        <w:t xml:space="preserve"> </w:t>
      </w:r>
      <w:r w:rsidR="00F05FB2" w:rsidRPr="00DD4B05">
        <w:rPr>
          <w:rFonts w:ascii="Times New Roman" w:hAnsi="Times New Roman"/>
          <w:color w:val="auto"/>
          <w:u w:val="none"/>
          <w:lang w:val="nl-NL"/>
        </w:rPr>
        <w:t>có cổ phiếu</w:t>
      </w:r>
      <w:r w:rsidRPr="00DD4B05">
        <w:rPr>
          <w:rFonts w:ascii="Times New Roman" w:hAnsi="Times New Roman"/>
          <w:color w:val="auto"/>
          <w:u w:val="none"/>
          <w:lang w:val="nl-NL"/>
        </w:rPr>
        <w:t xml:space="preserve"> được</w:t>
      </w:r>
      <w:r w:rsidR="00F05FB2" w:rsidRPr="00DD4B05">
        <w:rPr>
          <w:rFonts w:ascii="Times New Roman" w:hAnsi="Times New Roman"/>
          <w:color w:val="auto"/>
          <w:u w:val="none"/>
          <w:lang w:val="nl-NL"/>
        </w:rPr>
        <w:t xml:space="preserve"> </w:t>
      </w:r>
      <w:r w:rsidR="00252E9D" w:rsidRPr="00DD4B05">
        <w:rPr>
          <w:rFonts w:ascii="Times New Roman" w:hAnsi="Times New Roman"/>
          <w:color w:val="auto"/>
          <w:u w:val="none"/>
          <w:lang w:val="nl-NL"/>
        </w:rPr>
        <w:t>thoái vốn</w:t>
      </w:r>
      <w:r w:rsidR="008C7CEA" w:rsidRPr="00DD4B05">
        <w:rPr>
          <w:rFonts w:ascii="Times New Roman" w:hAnsi="Times New Roman"/>
          <w:color w:val="auto"/>
          <w:u w:val="none"/>
          <w:lang w:val="nl-NL"/>
        </w:rPr>
        <w:t xml:space="preserve"> – Công ty Cổ phần </w:t>
      </w:r>
      <w:bookmarkEnd w:id="26"/>
      <w:bookmarkEnd w:id="27"/>
      <w:bookmarkEnd w:id="28"/>
      <w:r w:rsidR="005341B0" w:rsidRPr="00DD4B05">
        <w:rPr>
          <w:rFonts w:ascii="Times New Roman" w:hAnsi="Times New Roman"/>
          <w:color w:val="auto"/>
          <w:u w:val="none"/>
          <w:lang w:val="nl-NL"/>
        </w:rPr>
        <w:t>Lương thực Đông Anh</w:t>
      </w:r>
      <w:bookmarkEnd w:id="37"/>
    </w:p>
    <w:p w:rsidR="005341B0" w:rsidRPr="00DD4B05" w:rsidRDefault="005341B0" w:rsidP="008A49E6">
      <w:pPr>
        <w:pStyle w:val="ListParagraph"/>
        <w:keepNext/>
        <w:tabs>
          <w:tab w:val="left" w:pos="3060"/>
          <w:tab w:val="left" w:pos="3510"/>
        </w:tabs>
        <w:spacing w:before="120" w:after="120" w:line="312" w:lineRule="auto"/>
        <w:ind w:left="3420" w:hanging="2880"/>
        <w:jc w:val="both"/>
        <w:rPr>
          <w:rFonts w:ascii="Times New Roman" w:hAnsi="Times New Roman"/>
          <w:lang w:val="nl-NL"/>
        </w:rPr>
      </w:pPr>
      <w:bookmarkStart w:id="38" w:name="_Toc292972045"/>
      <w:bookmarkStart w:id="39" w:name="_Toc292972110"/>
      <w:bookmarkStart w:id="40" w:name="_Toc406168197"/>
      <w:bookmarkStart w:id="41" w:name="_Toc416332831"/>
      <w:bookmarkStart w:id="42" w:name="_Toc416354354"/>
      <w:r w:rsidRPr="00DD4B05">
        <w:rPr>
          <w:rFonts w:ascii="Times New Roman" w:hAnsi="Times New Roman"/>
          <w:lang w:val="nl-NL"/>
        </w:rPr>
        <w:t xml:space="preserve">Ông </w:t>
      </w:r>
      <w:r w:rsidRPr="00DD4B05">
        <w:rPr>
          <w:rFonts w:ascii="Times New Roman" w:hAnsi="Times New Roman"/>
          <w:b/>
          <w:lang w:val="nl-NL"/>
        </w:rPr>
        <w:t>Ngô Tiến Quân</w:t>
      </w:r>
      <w:r w:rsidRPr="00DD4B05">
        <w:rPr>
          <w:rFonts w:ascii="Times New Roman" w:hAnsi="Times New Roman"/>
          <w:lang w:val="nl-NL"/>
        </w:rPr>
        <w:tab/>
        <w:t xml:space="preserve">   </w:t>
      </w:r>
      <w:r w:rsidRPr="00DD4B05">
        <w:rPr>
          <w:rFonts w:ascii="Times New Roman" w:hAnsi="Times New Roman"/>
          <w:lang w:val="nl-NL"/>
        </w:rPr>
        <w:tab/>
        <w:t>-</w:t>
      </w:r>
      <w:r w:rsidRPr="00DD4B05">
        <w:rPr>
          <w:rFonts w:ascii="Times New Roman" w:hAnsi="Times New Roman"/>
          <w:lang w:val="nl-NL"/>
        </w:rPr>
        <w:tab/>
      </w:r>
      <w:r w:rsidR="008A49E6" w:rsidRPr="00DD4B05">
        <w:rPr>
          <w:rFonts w:ascii="Times New Roman" w:hAnsi="Times New Roman"/>
          <w:lang w:val="nl-NL"/>
        </w:rPr>
        <w:t xml:space="preserve"> </w:t>
      </w:r>
      <w:r w:rsidRPr="00DD4B05">
        <w:rPr>
          <w:rFonts w:ascii="Times New Roman" w:hAnsi="Times New Roman"/>
          <w:lang w:val="nl-NL"/>
        </w:rPr>
        <w:t xml:space="preserve">Chức vụ: Chủ tịch </w:t>
      </w:r>
      <w:r w:rsidR="0034482B" w:rsidRPr="00DD4B05">
        <w:rPr>
          <w:rFonts w:ascii="Times New Roman" w:hAnsi="Times New Roman"/>
          <w:lang w:val="nl-NL"/>
        </w:rPr>
        <w:t>H</w:t>
      </w:r>
      <w:r w:rsidRPr="00DD4B05">
        <w:rPr>
          <w:rFonts w:ascii="Times New Roman" w:hAnsi="Times New Roman"/>
          <w:lang w:val="nl-NL"/>
        </w:rPr>
        <w:t xml:space="preserve">ội đồng quản trị công ty kiêm Giám đốc – Người đại diện theo pháp luật của Công ty. </w:t>
      </w:r>
    </w:p>
    <w:p w:rsidR="005341B0" w:rsidRPr="00DD4B05" w:rsidRDefault="00A64138" w:rsidP="008A49E6">
      <w:pPr>
        <w:pStyle w:val="ListParagraph"/>
        <w:keepNext/>
        <w:tabs>
          <w:tab w:val="left" w:pos="3420"/>
          <w:tab w:val="left" w:pos="3600"/>
        </w:tabs>
        <w:spacing w:before="120" w:after="120" w:line="312" w:lineRule="auto"/>
        <w:ind w:left="3420" w:hanging="2880"/>
        <w:jc w:val="both"/>
        <w:rPr>
          <w:rFonts w:ascii="Times New Roman" w:hAnsi="Times New Roman"/>
          <w:lang w:val="nl-NL"/>
        </w:rPr>
      </w:pPr>
      <w:r w:rsidRPr="00DD4B05">
        <w:rPr>
          <w:rFonts w:ascii="Times New Roman" w:hAnsi="Times New Roman"/>
          <w:lang w:val="nl-NL"/>
        </w:rPr>
        <w:t>Bà</w:t>
      </w:r>
      <w:r w:rsidR="005341B0" w:rsidRPr="00DD4B05">
        <w:rPr>
          <w:rFonts w:ascii="Times New Roman" w:hAnsi="Times New Roman"/>
          <w:lang w:val="nl-NL"/>
        </w:rPr>
        <w:t xml:space="preserve"> </w:t>
      </w:r>
      <w:r w:rsidR="005341B0" w:rsidRPr="00DD4B05">
        <w:rPr>
          <w:rFonts w:ascii="Times New Roman" w:hAnsi="Times New Roman"/>
          <w:b/>
          <w:lang w:val="nl-NL"/>
        </w:rPr>
        <w:t>Lê Thị Hạnh</w:t>
      </w:r>
      <w:r w:rsidR="005341B0" w:rsidRPr="00DD4B05">
        <w:rPr>
          <w:rFonts w:ascii="Times New Roman" w:hAnsi="Times New Roman"/>
          <w:lang w:val="nl-NL"/>
        </w:rPr>
        <w:tab/>
        <w:t>-</w:t>
      </w:r>
      <w:r w:rsidR="005341B0" w:rsidRPr="00DD4B05">
        <w:rPr>
          <w:rFonts w:ascii="Times New Roman" w:hAnsi="Times New Roman"/>
          <w:lang w:val="nl-NL"/>
        </w:rPr>
        <w:tab/>
        <w:t>Chức vụ: Ủy viên hội đồng quản trị công ty kiêm phó giám đốc.</w:t>
      </w:r>
    </w:p>
    <w:p w:rsidR="005341B0" w:rsidRPr="00DD4B05" w:rsidRDefault="005341B0" w:rsidP="008A49E6">
      <w:pPr>
        <w:pStyle w:val="ListParagraph"/>
        <w:keepNext/>
        <w:tabs>
          <w:tab w:val="left" w:pos="3420"/>
          <w:tab w:val="left" w:pos="3600"/>
        </w:tabs>
        <w:spacing w:before="120" w:after="120" w:line="312" w:lineRule="auto"/>
        <w:ind w:hanging="180"/>
        <w:jc w:val="both"/>
        <w:rPr>
          <w:rFonts w:ascii="Times New Roman" w:hAnsi="Times New Roman"/>
          <w:lang w:val="nl-NL"/>
        </w:rPr>
      </w:pPr>
      <w:r w:rsidRPr="00DD4B05">
        <w:rPr>
          <w:rFonts w:ascii="Times New Roman" w:hAnsi="Times New Roman"/>
          <w:lang w:val="nl-NL"/>
        </w:rPr>
        <w:t xml:space="preserve">Bà </w:t>
      </w:r>
      <w:r w:rsidRPr="00DD4B05">
        <w:rPr>
          <w:rFonts w:ascii="Times New Roman" w:hAnsi="Times New Roman"/>
          <w:b/>
          <w:lang w:val="nl-NL"/>
        </w:rPr>
        <w:t>Trần Thị Quế</w:t>
      </w:r>
      <w:r w:rsidRPr="00DD4B05">
        <w:rPr>
          <w:rFonts w:ascii="Times New Roman" w:hAnsi="Times New Roman"/>
          <w:lang w:val="nl-NL"/>
        </w:rPr>
        <w:t xml:space="preserve"> </w:t>
      </w:r>
      <w:r w:rsidRPr="00DD4B05">
        <w:rPr>
          <w:rFonts w:ascii="Times New Roman" w:hAnsi="Times New Roman"/>
          <w:lang w:val="nl-NL"/>
        </w:rPr>
        <w:tab/>
        <w:t>-</w:t>
      </w:r>
      <w:r w:rsidRPr="00DD4B05">
        <w:rPr>
          <w:rFonts w:ascii="Times New Roman" w:hAnsi="Times New Roman"/>
          <w:lang w:val="nl-NL"/>
        </w:rPr>
        <w:tab/>
        <w:t>Chức vụ: Kế toán trưởng</w:t>
      </w:r>
    </w:p>
    <w:p w:rsidR="005341B0" w:rsidRPr="00DD4B05" w:rsidRDefault="005341B0" w:rsidP="008A49E6">
      <w:pPr>
        <w:pStyle w:val="BodyTextIndent2"/>
        <w:keepNext/>
        <w:spacing w:before="120" w:beforeAutospacing="0" w:after="120" w:afterAutospacing="0" w:line="312" w:lineRule="auto"/>
        <w:ind w:left="540" w:firstLine="0"/>
        <w:rPr>
          <w:rFonts w:ascii="Times New Roman" w:hAnsi="Times New Roman"/>
          <w:i/>
          <w:sz w:val="24"/>
          <w:szCs w:val="24"/>
          <w:lang w:val="nl-NL"/>
        </w:rPr>
      </w:pPr>
      <w:r w:rsidRPr="00DD4B05">
        <w:rPr>
          <w:rFonts w:ascii="Times New Roman" w:hAnsi="Times New Roman"/>
          <w:i/>
          <w:sz w:val="24"/>
          <w:szCs w:val="24"/>
          <w:lang w:val="nl-NL"/>
        </w:rPr>
        <w:t>Chúng tôi đảm bảo rằng các thông tin và số liệu trong Bản công bố thông tin này là chính xác, trung thực và cam kết chịu trách nhiệm về tính trung thực, chính xác của những thông tin và số liệu này.</w:t>
      </w:r>
    </w:p>
    <w:p w:rsidR="00165487" w:rsidRPr="00DD4B05" w:rsidRDefault="00165487" w:rsidP="00F36EFC">
      <w:pPr>
        <w:pStyle w:val="Heading2"/>
        <w:numPr>
          <w:ilvl w:val="0"/>
          <w:numId w:val="15"/>
        </w:numPr>
        <w:tabs>
          <w:tab w:val="left" w:pos="540"/>
        </w:tabs>
        <w:spacing w:before="360" w:line="312" w:lineRule="auto"/>
        <w:ind w:hanging="720"/>
        <w:rPr>
          <w:rFonts w:ascii="Times New Roman" w:hAnsi="Times New Roman"/>
          <w:color w:val="auto"/>
          <w:u w:val="none"/>
          <w:lang w:val="nl-NL"/>
        </w:rPr>
      </w:pPr>
      <w:bookmarkStart w:id="43" w:name="_Toc420330607"/>
      <w:r w:rsidRPr="00DD4B05">
        <w:rPr>
          <w:rFonts w:ascii="Times New Roman Bold" w:hAnsi="Times New Roman Bold"/>
          <w:color w:val="auto"/>
          <w:spacing w:val="-2"/>
          <w:u w:val="none"/>
          <w:lang w:val="nl-NL"/>
        </w:rPr>
        <w:t>Tổ chức tư vấn</w:t>
      </w:r>
      <w:bookmarkEnd w:id="29"/>
      <w:bookmarkEnd w:id="30"/>
      <w:bookmarkEnd w:id="31"/>
      <w:bookmarkEnd w:id="32"/>
      <w:bookmarkEnd w:id="33"/>
      <w:bookmarkEnd w:id="34"/>
      <w:bookmarkEnd w:id="35"/>
      <w:bookmarkEnd w:id="36"/>
      <w:bookmarkEnd w:id="38"/>
      <w:bookmarkEnd w:id="39"/>
      <w:r w:rsidR="008C7CEA" w:rsidRPr="00DD4B05">
        <w:rPr>
          <w:rFonts w:ascii="Times New Roman Bold" w:hAnsi="Times New Roman Bold"/>
          <w:color w:val="auto"/>
          <w:spacing w:val="-2"/>
          <w:u w:val="none"/>
          <w:lang w:val="nl-NL"/>
        </w:rPr>
        <w:t xml:space="preserve"> – Công ty Cổ phần Chứng khoán Ngân hàng Công Thương Việt Nam</w:t>
      </w:r>
      <w:bookmarkEnd w:id="40"/>
      <w:bookmarkEnd w:id="41"/>
      <w:bookmarkEnd w:id="42"/>
      <w:bookmarkEnd w:id="43"/>
    </w:p>
    <w:p w:rsidR="00216DAA" w:rsidRPr="00DD4B05" w:rsidRDefault="00216DAA" w:rsidP="00216DAA">
      <w:pPr>
        <w:keepNext/>
        <w:tabs>
          <w:tab w:val="left" w:pos="3420"/>
          <w:tab w:val="left" w:pos="3600"/>
        </w:tabs>
        <w:spacing w:before="120" w:after="120" w:line="312" w:lineRule="auto"/>
        <w:ind w:left="3600" w:hanging="3060"/>
        <w:jc w:val="both"/>
        <w:rPr>
          <w:rFonts w:ascii="Times New Roman" w:hAnsi="Times New Roman"/>
          <w:lang w:val="nl-NL"/>
        </w:rPr>
      </w:pPr>
      <w:r w:rsidRPr="00DD4B05">
        <w:rPr>
          <w:rFonts w:ascii="Times New Roman" w:hAnsi="Times New Roman"/>
          <w:lang w:val="nl-NL"/>
        </w:rPr>
        <w:t xml:space="preserve">Ông </w:t>
      </w:r>
      <w:r w:rsidRPr="00DD4B05">
        <w:rPr>
          <w:rFonts w:ascii="Times New Roman" w:hAnsi="Times New Roman"/>
          <w:b/>
          <w:lang w:val="nl-NL"/>
        </w:rPr>
        <w:t>Nguyễn Minh Giang</w:t>
      </w:r>
      <w:r w:rsidRPr="00DD4B05">
        <w:rPr>
          <w:rFonts w:ascii="Times New Roman" w:hAnsi="Times New Roman"/>
          <w:lang w:val="nl-NL"/>
        </w:rPr>
        <w:tab/>
        <w:t>-</w:t>
      </w:r>
      <w:r w:rsidRPr="00DD4B05">
        <w:rPr>
          <w:rFonts w:ascii="Times New Roman" w:hAnsi="Times New Roman"/>
          <w:lang w:val="nl-NL"/>
        </w:rPr>
        <w:tab/>
        <w:t xml:space="preserve">Chức vụ: Phó Tổng Giám đốc </w:t>
      </w:r>
    </w:p>
    <w:p w:rsidR="00216DAA" w:rsidRPr="00DD4B05" w:rsidRDefault="00216DAA" w:rsidP="00216DAA">
      <w:pPr>
        <w:keepNext/>
        <w:spacing w:before="120" w:after="120" w:line="312" w:lineRule="auto"/>
        <w:ind w:left="540"/>
        <w:jc w:val="both"/>
        <w:rPr>
          <w:rStyle w:val="Strong"/>
          <w:rFonts w:ascii="Times New Roman" w:hAnsi="Times New Roman"/>
          <w:b w:val="0"/>
          <w:bCs/>
          <w:i/>
          <w:lang w:val="nl-NL"/>
        </w:rPr>
      </w:pPr>
      <w:r w:rsidRPr="00DD4B05">
        <w:rPr>
          <w:rStyle w:val="Strong"/>
          <w:rFonts w:ascii="Times New Roman" w:hAnsi="Times New Roman"/>
          <w:b w:val="0"/>
          <w:bCs/>
          <w:i/>
          <w:lang w:val="nl-NL"/>
        </w:rPr>
        <w:t>(Theo Giấy Ủy quyền số 0</w:t>
      </w:r>
      <w:r w:rsidR="009555C1">
        <w:rPr>
          <w:rStyle w:val="Strong"/>
          <w:rFonts w:ascii="Times New Roman" w:hAnsi="Times New Roman"/>
          <w:b w:val="0"/>
          <w:bCs/>
          <w:i/>
          <w:lang w:val="nl-NL"/>
        </w:rPr>
        <w:t>9</w:t>
      </w:r>
      <w:r w:rsidRPr="00DD4B05">
        <w:rPr>
          <w:rStyle w:val="Strong"/>
          <w:rFonts w:ascii="Times New Roman" w:hAnsi="Times New Roman"/>
          <w:b w:val="0"/>
          <w:bCs/>
          <w:i/>
          <w:lang w:val="nl-NL"/>
        </w:rPr>
        <w:t xml:space="preserve">/UQ-CKCT do Ông </w:t>
      </w:r>
      <w:r w:rsidR="002D6CC8">
        <w:rPr>
          <w:rStyle w:val="Strong"/>
          <w:rFonts w:ascii="Times New Roman" w:hAnsi="Times New Roman"/>
          <w:b w:val="0"/>
          <w:bCs/>
          <w:i/>
          <w:lang w:val="nl-NL"/>
        </w:rPr>
        <w:t>Khổng Phan Đức</w:t>
      </w:r>
      <w:r w:rsidRPr="00DD4B05">
        <w:rPr>
          <w:rStyle w:val="Strong"/>
          <w:rFonts w:ascii="Times New Roman" w:hAnsi="Times New Roman"/>
          <w:b w:val="0"/>
          <w:bCs/>
          <w:i/>
          <w:lang w:val="nl-NL"/>
        </w:rPr>
        <w:t xml:space="preserve"> – Tổng Giám đốc công ty ký ngày </w:t>
      </w:r>
      <w:r w:rsidR="009555C1">
        <w:rPr>
          <w:rStyle w:val="Strong"/>
          <w:rFonts w:ascii="Times New Roman" w:hAnsi="Times New Roman"/>
          <w:b w:val="0"/>
          <w:bCs/>
          <w:i/>
          <w:lang w:val="nl-NL"/>
        </w:rPr>
        <w:t>21</w:t>
      </w:r>
      <w:r w:rsidRPr="00DD4B05">
        <w:rPr>
          <w:rStyle w:val="Strong"/>
          <w:rFonts w:ascii="Times New Roman" w:hAnsi="Times New Roman"/>
          <w:b w:val="0"/>
          <w:bCs/>
          <w:i/>
          <w:lang w:val="nl-NL"/>
        </w:rPr>
        <w:t>/0</w:t>
      </w:r>
      <w:r w:rsidR="009555C1">
        <w:rPr>
          <w:rStyle w:val="Strong"/>
          <w:rFonts w:ascii="Times New Roman" w:hAnsi="Times New Roman"/>
          <w:b w:val="0"/>
          <w:bCs/>
          <w:i/>
          <w:lang w:val="nl-NL"/>
        </w:rPr>
        <w:t>4</w:t>
      </w:r>
      <w:r w:rsidRPr="00DD4B05">
        <w:rPr>
          <w:rStyle w:val="Strong"/>
          <w:rFonts w:ascii="Times New Roman" w:hAnsi="Times New Roman"/>
          <w:b w:val="0"/>
          <w:bCs/>
          <w:i/>
          <w:lang w:val="nl-NL"/>
        </w:rPr>
        <w:t>/2015</w:t>
      </w:r>
      <w:r w:rsidR="008E4762" w:rsidRPr="00DD4B05">
        <w:rPr>
          <w:rStyle w:val="Strong"/>
          <w:rFonts w:ascii="Times New Roman" w:hAnsi="Times New Roman"/>
          <w:b w:val="0"/>
          <w:bCs/>
          <w:i/>
          <w:lang w:val="nl-NL"/>
        </w:rPr>
        <w:t>)</w:t>
      </w:r>
      <w:r w:rsidRPr="00DD4B05">
        <w:rPr>
          <w:rStyle w:val="Strong"/>
          <w:rFonts w:ascii="Times New Roman" w:hAnsi="Times New Roman"/>
          <w:b w:val="0"/>
          <w:bCs/>
          <w:i/>
          <w:lang w:val="nl-NL"/>
        </w:rPr>
        <w:t>.</w:t>
      </w:r>
    </w:p>
    <w:p w:rsidR="00165487" w:rsidRPr="00DD4B05" w:rsidRDefault="00165487" w:rsidP="00D473E2">
      <w:pPr>
        <w:keepNext/>
        <w:spacing w:before="120" w:after="120" w:line="312" w:lineRule="auto"/>
        <w:ind w:left="547"/>
        <w:jc w:val="both"/>
        <w:rPr>
          <w:rFonts w:ascii="Times New Roman" w:hAnsi="Times New Roman"/>
          <w:i/>
          <w:lang w:val="nl-NL"/>
        </w:rPr>
      </w:pPr>
      <w:r w:rsidRPr="00DD4B05">
        <w:rPr>
          <w:rFonts w:ascii="Times New Roman" w:hAnsi="Times New Roman"/>
          <w:i/>
          <w:lang w:val="nl-NL"/>
        </w:rPr>
        <w:t xml:space="preserve">Bản </w:t>
      </w:r>
      <w:r w:rsidR="00810144" w:rsidRPr="00DD4B05">
        <w:rPr>
          <w:rFonts w:ascii="Times New Roman" w:hAnsi="Times New Roman"/>
          <w:i/>
          <w:lang w:val="nl-NL"/>
        </w:rPr>
        <w:t>công bố thông tin</w:t>
      </w:r>
      <w:r w:rsidRPr="00DD4B05">
        <w:rPr>
          <w:rFonts w:ascii="Times New Roman" w:hAnsi="Times New Roman"/>
          <w:i/>
          <w:lang w:val="nl-NL"/>
        </w:rPr>
        <w:t xml:space="preserve"> này là một phần của hồ sơ </w:t>
      </w:r>
      <w:r w:rsidR="00810144" w:rsidRPr="00DD4B05">
        <w:rPr>
          <w:rFonts w:ascii="Times New Roman" w:hAnsi="Times New Roman"/>
          <w:i/>
          <w:lang w:val="nl-NL"/>
        </w:rPr>
        <w:t>thoái vốn</w:t>
      </w:r>
      <w:r w:rsidRPr="00DD4B05">
        <w:rPr>
          <w:rFonts w:ascii="Times New Roman" w:hAnsi="Times New Roman"/>
          <w:i/>
          <w:lang w:val="nl-NL"/>
        </w:rPr>
        <w:t xml:space="preserve"> do Công ty Cổ phần Chứng khoán Ngân hàng Công thương Việt Nam tham gia lập trên cơ sở hợp đồng tư vấn với </w:t>
      </w:r>
      <w:r w:rsidR="00C36F52" w:rsidRPr="00DD4B05">
        <w:rPr>
          <w:rFonts w:ascii="Times New Roman" w:hAnsi="Times New Roman"/>
          <w:i/>
          <w:lang w:val="nl-NL"/>
        </w:rPr>
        <w:t>T</w:t>
      </w:r>
      <w:r w:rsidR="0041165E" w:rsidRPr="00DD4B05">
        <w:rPr>
          <w:rFonts w:ascii="Times New Roman" w:hAnsi="Times New Roman"/>
          <w:i/>
          <w:lang w:val="nl-NL"/>
        </w:rPr>
        <w:t>ổ</w:t>
      </w:r>
      <w:r w:rsidR="00C36F52" w:rsidRPr="00DD4B05">
        <w:rPr>
          <w:rFonts w:ascii="Times New Roman" w:hAnsi="Times New Roman"/>
          <w:i/>
          <w:lang w:val="nl-NL"/>
        </w:rPr>
        <w:t xml:space="preserve">ng Công ty </w:t>
      </w:r>
      <w:r w:rsidR="005341B0" w:rsidRPr="00DD4B05">
        <w:rPr>
          <w:rFonts w:ascii="Times New Roman" w:hAnsi="Times New Roman"/>
          <w:i/>
          <w:lang w:val="nl-NL"/>
        </w:rPr>
        <w:t>Lương thực miền Bắc</w:t>
      </w:r>
      <w:r w:rsidRPr="00DD4B05">
        <w:rPr>
          <w:rFonts w:ascii="Times New Roman" w:hAnsi="Times New Roman"/>
          <w:i/>
          <w:lang w:val="nl-NL"/>
        </w:rPr>
        <w:t xml:space="preserve">. Chúng tôi đảm bảo rằng việc phân tích, đánh giá và lựa chọn ngôn từ trên Bản </w:t>
      </w:r>
      <w:r w:rsidR="00810144" w:rsidRPr="00DD4B05">
        <w:rPr>
          <w:rFonts w:ascii="Times New Roman" w:hAnsi="Times New Roman"/>
          <w:i/>
          <w:lang w:val="nl-NL"/>
        </w:rPr>
        <w:t>công bố thông tin</w:t>
      </w:r>
      <w:r w:rsidRPr="00DD4B05">
        <w:rPr>
          <w:rFonts w:ascii="Times New Roman" w:hAnsi="Times New Roman"/>
          <w:i/>
          <w:lang w:val="nl-NL"/>
        </w:rPr>
        <w:t xml:space="preserve"> này đã được thực hiện một cách hợp lý và cẩn trọng dựa trên cơ sở các thông tin và số liệu do </w:t>
      </w:r>
      <w:r w:rsidR="00C36F52" w:rsidRPr="00DD4B05">
        <w:rPr>
          <w:rFonts w:ascii="Times New Roman" w:hAnsi="Times New Roman"/>
          <w:i/>
          <w:lang w:val="nl-NL"/>
        </w:rPr>
        <w:t xml:space="preserve">Công ty Cổ phần </w:t>
      </w:r>
      <w:r w:rsidR="005341B0" w:rsidRPr="00DD4B05">
        <w:rPr>
          <w:rFonts w:ascii="Times New Roman" w:hAnsi="Times New Roman"/>
          <w:i/>
          <w:lang w:val="nl-NL"/>
        </w:rPr>
        <w:t xml:space="preserve">Lương thực Đông Anh </w:t>
      </w:r>
      <w:r w:rsidRPr="00DD4B05">
        <w:rPr>
          <w:rFonts w:ascii="Times New Roman" w:hAnsi="Times New Roman"/>
          <w:i/>
          <w:lang w:val="nl-NL"/>
        </w:rPr>
        <w:t xml:space="preserve"> </w:t>
      </w:r>
      <w:r w:rsidR="006F3A97" w:rsidRPr="00DD4B05">
        <w:rPr>
          <w:rFonts w:ascii="Times New Roman" w:hAnsi="Times New Roman"/>
          <w:i/>
          <w:lang w:val="nl-NL"/>
        </w:rPr>
        <w:t xml:space="preserve">và </w:t>
      </w:r>
      <w:r w:rsidR="004D1901" w:rsidRPr="00DD4B05">
        <w:rPr>
          <w:rFonts w:ascii="Times New Roman" w:hAnsi="Times New Roman"/>
          <w:i/>
          <w:lang w:val="nl-NL"/>
        </w:rPr>
        <w:t xml:space="preserve">Tổng Công ty </w:t>
      </w:r>
      <w:r w:rsidR="005341B0" w:rsidRPr="00DD4B05">
        <w:rPr>
          <w:rFonts w:ascii="Times New Roman" w:hAnsi="Times New Roman"/>
          <w:i/>
          <w:lang w:val="nl-NL"/>
        </w:rPr>
        <w:t>Lương thực miền Bắc</w:t>
      </w:r>
      <w:r w:rsidR="006F3A97" w:rsidRPr="00DD4B05">
        <w:rPr>
          <w:rFonts w:ascii="Times New Roman" w:hAnsi="Times New Roman"/>
          <w:i/>
          <w:lang w:val="nl-NL"/>
        </w:rPr>
        <w:t xml:space="preserve"> </w:t>
      </w:r>
      <w:r w:rsidRPr="00DD4B05">
        <w:rPr>
          <w:rFonts w:ascii="Times New Roman" w:hAnsi="Times New Roman"/>
          <w:i/>
          <w:lang w:val="nl-NL"/>
        </w:rPr>
        <w:t>cung cấp.</w:t>
      </w:r>
    </w:p>
    <w:p w:rsidR="00165487" w:rsidRPr="00DD4B05" w:rsidRDefault="00165487" w:rsidP="00D473E2">
      <w:pPr>
        <w:keepNext/>
        <w:spacing w:before="120" w:after="120" w:line="360" w:lineRule="auto"/>
        <w:ind w:left="540"/>
        <w:jc w:val="both"/>
        <w:rPr>
          <w:rFonts w:ascii="Times New Roman" w:hAnsi="Times New Roman"/>
          <w:i/>
          <w:lang w:val="nl-NL"/>
        </w:rPr>
        <w:sectPr w:rsidR="00165487" w:rsidRPr="00DD4B05" w:rsidSect="003B368B">
          <w:headerReference w:type="default" r:id="rId14"/>
          <w:footerReference w:type="default" r:id="rId15"/>
          <w:pgSz w:w="11909" w:h="16834" w:code="9"/>
          <w:pgMar w:top="1451" w:right="878" w:bottom="1296" w:left="1814" w:header="630" w:footer="648" w:gutter="0"/>
          <w:cols w:space="720"/>
          <w:docGrid w:linePitch="360"/>
        </w:sectPr>
      </w:pPr>
    </w:p>
    <w:p w:rsidR="00165487" w:rsidRPr="00DD4B05" w:rsidRDefault="00165487" w:rsidP="00F36EFC">
      <w:pPr>
        <w:pStyle w:val="Heading1"/>
        <w:numPr>
          <w:ilvl w:val="0"/>
          <w:numId w:val="14"/>
        </w:numPr>
        <w:rPr>
          <w:rFonts w:ascii="Times New Roman" w:hAnsi="Times New Roman"/>
          <w:color w:val="auto"/>
          <w:kern w:val="32"/>
          <w:sz w:val="28"/>
        </w:rPr>
      </w:pPr>
      <w:bookmarkStart w:id="44" w:name="_Toc142989195"/>
      <w:bookmarkStart w:id="45" w:name="_Toc142989390"/>
      <w:bookmarkStart w:id="46" w:name="_Toc195517078"/>
      <w:bookmarkStart w:id="47" w:name="_Toc260744274"/>
      <w:bookmarkStart w:id="48" w:name="_Toc292972046"/>
      <w:bookmarkStart w:id="49" w:name="_Toc292972111"/>
      <w:bookmarkStart w:id="50" w:name="_Toc294861794"/>
      <w:bookmarkStart w:id="51" w:name="_Toc406168198"/>
      <w:bookmarkStart w:id="52" w:name="_Toc416332832"/>
      <w:bookmarkStart w:id="53" w:name="_Toc416354355"/>
      <w:bookmarkStart w:id="54" w:name="_Toc420330608"/>
      <w:bookmarkStart w:id="55" w:name="PII"/>
      <w:r w:rsidRPr="00DD4B05">
        <w:rPr>
          <w:rFonts w:ascii="Times New Roman" w:hAnsi="Times New Roman"/>
          <w:color w:val="auto"/>
          <w:kern w:val="32"/>
          <w:sz w:val="28"/>
        </w:rPr>
        <w:lastRenderedPageBreak/>
        <w:t>CÁC KHÁI NIỆM</w:t>
      </w:r>
      <w:bookmarkEnd w:id="44"/>
      <w:bookmarkEnd w:id="45"/>
      <w:bookmarkEnd w:id="46"/>
      <w:bookmarkEnd w:id="47"/>
      <w:bookmarkEnd w:id="48"/>
      <w:bookmarkEnd w:id="49"/>
      <w:bookmarkEnd w:id="50"/>
      <w:bookmarkEnd w:id="51"/>
      <w:bookmarkEnd w:id="52"/>
      <w:bookmarkEnd w:id="53"/>
      <w:bookmarkEnd w:id="54"/>
    </w:p>
    <w:p w:rsidR="004D7BB2" w:rsidRPr="00DD4B05" w:rsidRDefault="004D7BB2" w:rsidP="004D7BB2"/>
    <w:p w:rsidR="008A49E6" w:rsidRPr="00DD4B05" w:rsidRDefault="008A49E6" w:rsidP="008A49E6">
      <w:pPr>
        <w:keepNext/>
        <w:numPr>
          <w:ilvl w:val="1"/>
          <w:numId w:val="3"/>
        </w:numPr>
        <w:tabs>
          <w:tab w:val="clear" w:pos="1437"/>
          <w:tab w:val="left" w:pos="900"/>
          <w:tab w:val="left" w:pos="3060"/>
          <w:tab w:val="left" w:pos="3510"/>
        </w:tabs>
        <w:spacing w:before="60" w:line="312" w:lineRule="auto"/>
        <w:ind w:left="3427" w:hanging="2880"/>
        <w:jc w:val="both"/>
        <w:rPr>
          <w:rFonts w:ascii="Times New Roman" w:hAnsi="Times New Roman"/>
          <w:lang w:val="nl-NL"/>
        </w:rPr>
      </w:pPr>
      <w:bookmarkStart w:id="56" w:name="_Toc142989196"/>
      <w:bookmarkStart w:id="57" w:name="_Toc142989391"/>
      <w:bookmarkStart w:id="58" w:name="_Toc195517079"/>
      <w:bookmarkStart w:id="59" w:name="_Toc260744275"/>
      <w:bookmarkStart w:id="60" w:name="PIII"/>
      <w:bookmarkEnd w:id="55"/>
      <w:r w:rsidRPr="00DD4B05">
        <w:rPr>
          <w:rFonts w:ascii="Times New Roman" w:hAnsi="Times New Roman"/>
          <w:lang w:val="nl-NL"/>
        </w:rPr>
        <w:t xml:space="preserve">Công ty có cổ phiếu </w:t>
      </w:r>
    </w:p>
    <w:p w:rsidR="008A49E6" w:rsidRPr="00DD4B05" w:rsidRDefault="008A49E6" w:rsidP="008A49E6">
      <w:pPr>
        <w:keepNext/>
        <w:tabs>
          <w:tab w:val="left" w:pos="900"/>
          <w:tab w:val="left" w:pos="3060"/>
          <w:tab w:val="left" w:pos="3420"/>
        </w:tabs>
        <w:spacing w:after="60" w:line="312" w:lineRule="auto"/>
        <w:ind w:left="547"/>
        <w:jc w:val="both"/>
        <w:rPr>
          <w:rFonts w:ascii="Times New Roman" w:hAnsi="Times New Roman"/>
          <w:lang w:val="nl-NL"/>
        </w:rPr>
      </w:pPr>
      <w:r w:rsidRPr="00DD4B05">
        <w:rPr>
          <w:rFonts w:ascii="Times New Roman" w:hAnsi="Times New Roman"/>
          <w:lang w:val="nl-NL"/>
        </w:rPr>
        <w:tab/>
        <w:t>được thoái vốn</w:t>
      </w:r>
      <w:r w:rsidRPr="00DD4B05">
        <w:rPr>
          <w:rFonts w:ascii="Times New Roman" w:hAnsi="Times New Roman"/>
          <w:lang w:val="nl-NL"/>
        </w:rPr>
        <w:tab/>
        <w:t>:</w:t>
      </w:r>
      <w:r w:rsidRPr="00DD4B05">
        <w:rPr>
          <w:rFonts w:ascii="Times New Roman" w:hAnsi="Times New Roman"/>
          <w:lang w:val="nl-NL"/>
        </w:rPr>
        <w:tab/>
        <w:t>Công ty Cổ phần lương thực Đông Anh</w:t>
      </w:r>
    </w:p>
    <w:p w:rsidR="008A49E6" w:rsidRPr="00DD4B05" w:rsidRDefault="008A49E6" w:rsidP="008A49E6">
      <w:pPr>
        <w:keepNext/>
        <w:tabs>
          <w:tab w:val="left" w:pos="900"/>
          <w:tab w:val="left" w:pos="3060"/>
          <w:tab w:val="left" w:pos="3420"/>
        </w:tabs>
        <w:spacing w:after="60" w:line="312" w:lineRule="auto"/>
        <w:ind w:left="547"/>
        <w:jc w:val="both"/>
        <w:rPr>
          <w:rFonts w:ascii="Times New Roman" w:hAnsi="Times New Roman"/>
          <w:lang w:val="nl-NL"/>
        </w:rPr>
      </w:pPr>
      <w:r w:rsidRPr="00DD4B05">
        <w:rPr>
          <w:rFonts w:ascii="Times New Roman" w:hAnsi="Times New Roman"/>
          <w:lang w:val="nl-NL"/>
        </w:rPr>
        <w:t>-     CTCPLTDA</w:t>
      </w:r>
      <w:r w:rsidRPr="00DD4B05">
        <w:rPr>
          <w:rFonts w:ascii="Times New Roman" w:hAnsi="Times New Roman"/>
          <w:lang w:val="nl-NL"/>
        </w:rPr>
        <w:tab/>
        <w:t>:     Công ty Cổ phần lương thực Đông Anh</w:t>
      </w:r>
    </w:p>
    <w:p w:rsidR="008A49E6" w:rsidRPr="00DD4B05" w:rsidRDefault="008A49E6" w:rsidP="008A49E6">
      <w:pPr>
        <w:keepNext/>
        <w:numPr>
          <w:ilvl w:val="1"/>
          <w:numId w:val="3"/>
        </w:numPr>
        <w:tabs>
          <w:tab w:val="clear" w:pos="1437"/>
          <w:tab w:val="left" w:pos="900"/>
          <w:tab w:val="left" w:pos="3060"/>
          <w:tab w:val="left" w:pos="3420"/>
        </w:tabs>
        <w:spacing w:line="312" w:lineRule="auto"/>
        <w:ind w:left="3420" w:hanging="2880"/>
        <w:jc w:val="both"/>
        <w:rPr>
          <w:rFonts w:ascii="Times New Roman" w:hAnsi="Times New Roman"/>
          <w:lang w:val="nl-NL"/>
        </w:rPr>
      </w:pPr>
      <w:r w:rsidRPr="00DD4B05">
        <w:rPr>
          <w:rFonts w:ascii="Times New Roman" w:hAnsi="Times New Roman"/>
          <w:lang w:val="nl-NL"/>
        </w:rPr>
        <w:t>Tổ chức thực hiện</w:t>
      </w:r>
    </w:p>
    <w:p w:rsidR="008A49E6" w:rsidRPr="00DD4B05" w:rsidRDefault="008A49E6" w:rsidP="008A49E6">
      <w:pPr>
        <w:keepNext/>
        <w:tabs>
          <w:tab w:val="left" w:pos="900"/>
          <w:tab w:val="left" w:pos="3060"/>
          <w:tab w:val="left" w:pos="3420"/>
        </w:tabs>
        <w:spacing w:line="312" w:lineRule="auto"/>
        <w:ind w:left="540"/>
        <w:jc w:val="both"/>
        <w:rPr>
          <w:rFonts w:ascii="Times New Roman" w:hAnsi="Times New Roman"/>
          <w:lang w:val="nl-NL"/>
        </w:rPr>
      </w:pPr>
      <w:r w:rsidRPr="00DD4B05">
        <w:rPr>
          <w:rFonts w:ascii="Times New Roman" w:hAnsi="Times New Roman"/>
          <w:lang w:val="nl-NL"/>
        </w:rPr>
        <w:tab/>
        <w:t>thoái vốn</w:t>
      </w:r>
      <w:r w:rsidRPr="00DD4B05">
        <w:rPr>
          <w:rFonts w:ascii="Times New Roman" w:hAnsi="Times New Roman"/>
          <w:lang w:val="nl-NL"/>
        </w:rPr>
        <w:tab/>
        <w:t>:</w:t>
      </w:r>
      <w:r w:rsidRPr="00DD4B05">
        <w:rPr>
          <w:rFonts w:ascii="Times New Roman" w:hAnsi="Times New Roman"/>
          <w:lang w:val="nl-NL"/>
        </w:rPr>
        <w:tab/>
        <w:t>Tổng công ty lương thực miền bắc</w:t>
      </w:r>
    </w:p>
    <w:p w:rsidR="008A49E6" w:rsidRPr="00DD4B05" w:rsidRDefault="008A49E6" w:rsidP="008A49E6">
      <w:pPr>
        <w:keepNext/>
        <w:numPr>
          <w:ilvl w:val="1"/>
          <w:numId w:val="3"/>
        </w:numPr>
        <w:tabs>
          <w:tab w:val="clear" w:pos="1437"/>
          <w:tab w:val="left" w:pos="900"/>
          <w:tab w:val="left" w:pos="3060"/>
          <w:tab w:val="left" w:pos="3420"/>
        </w:tabs>
        <w:spacing w:before="60" w:after="60" w:line="312" w:lineRule="auto"/>
        <w:ind w:left="3420" w:hanging="2880"/>
        <w:jc w:val="both"/>
        <w:rPr>
          <w:rFonts w:ascii="Times New Roman" w:hAnsi="Times New Roman"/>
          <w:lang w:val="nl-NL"/>
        </w:rPr>
      </w:pPr>
      <w:r w:rsidRPr="00DD4B05">
        <w:rPr>
          <w:rFonts w:ascii="Times New Roman" w:hAnsi="Times New Roman"/>
          <w:lang w:val="nl-NL"/>
        </w:rPr>
        <w:t>Tổ chức tư vấn</w:t>
      </w:r>
      <w:r w:rsidRPr="00DD4B05">
        <w:rPr>
          <w:rFonts w:ascii="Times New Roman" w:hAnsi="Times New Roman"/>
          <w:lang w:val="nl-NL"/>
        </w:rPr>
        <w:tab/>
        <w:t>:</w:t>
      </w:r>
      <w:r w:rsidRPr="00DD4B05">
        <w:rPr>
          <w:rFonts w:ascii="Times New Roman" w:hAnsi="Times New Roman"/>
          <w:lang w:val="nl-NL"/>
        </w:rPr>
        <w:tab/>
        <w:t>CTCP Chứng khoán Ngân hàng Công thương Việt Nam</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VietinBankSc</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CTCP Chứng khoán Ngân hàng Công thương Việt Nam</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TTCK</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Thị trường chứng khoán</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UBCKNN</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Ủy ban Chứng khoán Nhà nước</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UBND</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Ủy ban Nhân dân</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 xml:space="preserve">TTLKCK </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Trung tâm Lưu ký Chứng khoán Việt Nam</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Thuế TNDN</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Thuế thu nhập doanh nghiệp</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BCTC</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Báo cáo tài chính</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DTT</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Doanh thu thuần</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HĐQT</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Hội đồng quản trị</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BKS</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Ban Kiểm soát</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CMND</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Chứng minh thư nhân dân</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ĐKKD</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Đăng ký kinh doanh</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ĐKDN</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Đăng ký doanh nghiệp</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ĐHĐCĐ</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Đại hội đồng cổ đông</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CBCNV</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Cán bộ công nhân viên</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VFA</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Hiệp hội lương thực Việt Nam</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VNF1</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Tổng công ty lương thực miền bắc</w:t>
      </w:r>
    </w:p>
    <w:p w:rsidR="008A49E6" w:rsidRPr="00DD4B05" w:rsidRDefault="008A49E6" w:rsidP="008A49E6">
      <w:pPr>
        <w:keepNext/>
        <w:numPr>
          <w:ilvl w:val="1"/>
          <w:numId w:val="3"/>
        </w:numPr>
        <w:tabs>
          <w:tab w:val="clear" w:pos="1437"/>
          <w:tab w:val="left" w:pos="900"/>
          <w:tab w:val="left" w:pos="2431"/>
          <w:tab w:val="left" w:pos="3060"/>
          <w:tab w:val="left" w:pos="3420"/>
        </w:tabs>
        <w:spacing w:before="60" w:after="60" w:line="312" w:lineRule="auto"/>
        <w:ind w:left="990" w:hanging="450"/>
        <w:jc w:val="both"/>
        <w:rPr>
          <w:rFonts w:ascii="Times New Roman" w:hAnsi="Times New Roman"/>
          <w:lang w:val="nl-NL"/>
        </w:rPr>
      </w:pPr>
      <w:r w:rsidRPr="00DD4B05">
        <w:rPr>
          <w:rFonts w:ascii="Times New Roman" w:hAnsi="Times New Roman"/>
          <w:lang w:val="nl-NL"/>
        </w:rPr>
        <w:t>HĐKD</w:t>
      </w:r>
      <w:r w:rsidRPr="00DD4B05">
        <w:rPr>
          <w:rFonts w:ascii="Times New Roman" w:hAnsi="Times New Roman"/>
          <w:lang w:val="nl-NL"/>
        </w:rPr>
        <w:tab/>
      </w:r>
      <w:r w:rsidRPr="00DD4B05">
        <w:rPr>
          <w:rFonts w:ascii="Times New Roman" w:hAnsi="Times New Roman"/>
          <w:lang w:val="nl-NL"/>
        </w:rPr>
        <w:tab/>
        <w:t>:</w:t>
      </w:r>
      <w:r w:rsidRPr="00DD4B05">
        <w:rPr>
          <w:rFonts w:ascii="Times New Roman" w:hAnsi="Times New Roman"/>
          <w:lang w:val="nl-NL"/>
        </w:rPr>
        <w:tab/>
        <w:t>Hoạt động kinh doanh</w:t>
      </w:r>
    </w:p>
    <w:p w:rsidR="00810144" w:rsidRPr="00DD4B05" w:rsidRDefault="00810144" w:rsidP="00D473E2">
      <w:pPr>
        <w:pStyle w:val="Heading1"/>
        <w:spacing w:before="360" w:after="120" w:line="360" w:lineRule="auto"/>
        <w:rPr>
          <w:rFonts w:ascii="Times New Roman" w:hAnsi="Times New Roman"/>
          <w:color w:val="auto"/>
          <w:lang w:val="nl-NL"/>
        </w:rPr>
        <w:sectPr w:rsidR="00810144" w:rsidRPr="00DD4B05" w:rsidSect="00695E52">
          <w:headerReference w:type="first" r:id="rId16"/>
          <w:footerReference w:type="first" r:id="rId17"/>
          <w:pgSz w:w="11909" w:h="16834" w:code="9"/>
          <w:pgMar w:top="1872" w:right="878" w:bottom="1296" w:left="1814" w:header="720" w:footer="648" w:gutter="0"/>
          <w:cols w:space="720"/>
          <w:docGrid w:linePitch="360"/>
        </w:sectPr>
      </w:pPr>
    </w:p>
    <w:p w:rsidR="00664F34" w:rsidRPr="00DD4B05" w:rsidRDefault="00B22144" w:rsidP="00F36EFC">
      <w:pPr>
        <w:pStyle w:val="Heading1"/>
        <w:numPr>
          <w:ilvl w:val="0"/>
          <w:numId w:val="18"/>
        </w:numPr>
        <w:tabs>
          <w:tab w:val="left" w:pos="600"/>
        </w:tabs>
        <w:spacing w:before="240" w:after="240" w:line="360" w:lineRule="auto"/>
        <w:ind w:left="540" w:hanging="540"/>
        <w:rPr>
          <w:rFonts w:ascii="Times New Roman" w:hAnsi="Times New Roman"/>
          <w:color w:val="auto"/>
          <w:kern w:val="32"/>
          <w:lang w:val="nl-NL"/>
        </w:rPr>
      </w:pPr>
      <w:bookmarkStart w:id="61" w:name="_Toc420330609"/>
      <w:bookmarkStart w:id="62" w:name="_Toc406168199"/>
      <w:bookmarkStart w:id="63" w:name="_Toc416332833"/>
      <w:bookmarkStart w:id="64" w:name="_Toc416354356"/>
      <w:bookmarkStart w:id="65" w:name="_Toc292972047"/>
      <w:bookmarkStart w:id="66" w:name="_Toc292972112"/>
      <w:bookmarkStart w:id="67" w:name="_Toc294861795"/>
      <w:r w:rsidRPr="00DD4B05">
        <w:rPr>
          <w:rFonts w:ascii="Times New Roman" w:hAnsi="Times New Roman"/>
          <w:color w:val="auto"/>
          <w:kern w:val="32"/>
          <w:lang w:val="nl-NL"/>
        </w:rPr>
        <w:lastRenderedPageBreak/>
        <w:t xml:space="preserve">GIỚI THIỆU VỀ TỔNG CÔNG TY </w:t>
      </w:r>
      <w:r w:rsidR="008A49E6" w:rsidRPr="00DD4B05">
        <w:rPr>
          <w:rFonts w:ascii="Times New Roman" w:hAnsi="Times New Roman"/>
          <w:color w:val="auto"/>
          <w:kern w:val="32"/>
          <w:lang w:val="nl-NL"/>
        </w:rPr>
        <w:t>LƯƠNG THỰC MIỀN BẮC</w:t>
      </w:r>
      <w:bookmarkEnd w:id="61"/>
      <w:r w:rsidRPr="00DD4B05">
        <w:rPr>
          <w:rFonts w:ascii="Times New Roman" w:hAnsi="Times New Roman"/>
          <w:color w:val="auto"/>
          <w:kern w:val="32"/>
          <w:lang w:val="nl-NL"/>
        </w:rPr>
        <w:t xml:space="preserve"> </w:t>
      </w:r>
      <w:bookmarkEnd w:id="62"/>
      <w:bookmarkEnd w:id="63"/>
      <w:bookmarkEnd w:id="64"/>
    </w:p>
    <w:p w:rsidR="004D7BB2" w:rsidRPr="00DD4B05" w:rsidRDefault="00165487" w:rsidP="00F36EFC">
      <w:pPr>
        <w:pStyle w:val="Heading2"/>
        <w:numPr>
          <w:ilvl w:val="0"/>
          <w:numId w:val="16"/>
        </w:numPr>
        <w:tabs>
          <w:tab w:val="left" w:pos="540"/>
        </w:tabs>
        <w:spacing w:before="120" w:after="240" w:line="360" w:lineRule="auto"/>
        <w:ind w:left="0" w:firstLine="0"/>
        <w:rPr>
          <w:rFonts w:ascii="Times New Roman" w:hAnsi="Times New Roman"/>
          <w:color w:val="auto"/>
          <w:u w:val="none"/>
          <w:lang w:val="nl-NL"/>
        </w:rPr>
      </w:pPr>
      <w:bookmarkStart w:id="68" w:name="_Toc406168200"/>
      <w:bookmarkStart w:id="69" w:name="_Toc416332834"/>
      <w:bookmarkStart w:id="70" w:name="_Toc416354357"/>
      <w:bookmarkStart w:id="71" w:name="_Toc420330610"/>
      <w:r w:rsidRPr="00DD4B05">
        <w:rPr>
          <w:rFonts w:ascii="Times New Roman" w:hAnsi="Times New Roman"/>
          <w:color w:val="auto"/>
          <w:u w:val="none"/>
          <w:lang w:val="nl-NL"/>
        </w:rPr>
        <w:t>Tóm tắt quá trình hình thành và phát triển</w:t>
      </w:r>
      <w:bookmarkEnd w:id="68"/>
      <w:bookmarkEnd w:id="69"/>
      <w:bookmarkEnd w:id="70"/>
      <w:bookmarkEnd w:id="71"/>
    </w:p>
    <w:p w:rsidR="004D7BB2" w:rsidRPr="00DD4B05" w:rsidRDefault="00CD61A1" w:rsidP="00F36EFC">
      <w:pPr>
        <w:pStyle w:val="Heading2"/>
        <w:numPr>
          <w:ilvl w:val="1"/>
          <w:numId w:val="16"/>
        </w:numPr>
        <w:tabs>
          <w:tab w:val="left" w:pos="540"/>
        </w:tabs>
        <w:spacing w:before="120" w:after="240" w:line="360" w:lineRule="auto"/>
        <w:ind w:left="0" w:firstLine="0"/>
        <w:rPr>
          <w:rFonts w:ascii="Times New Roman" w:hAnsi="Times New Roman"/>
          <w:color w:val="auto"/>
          <w:u w:val="none"/>
          <w:lang w:val="nl-NL"/>
        </w:rPr>
      </w:pPr>
      <w:bookmarkStart w:id="72" w:name="_Toc416354358"/>
      <w:bookmarkStart w:id="73" w:name="_Toc420330611"/>
      <w:r w:rsidRPr="00DD4B05">
        <w:rPr>
          <w:rFonts w:ascii="Times New Roman" w:hAnsi="Times New Roman"/>
          <w:color w:val="auto"/>
          <w:u w:val="none"/>
          <w:lang w:val="nl-NL"/>
        </w:rPr>
        <w:t>Giới thiệu về tổ chức thực hiện thoái vốn</w:t>
      </w:r>
      <w:bookmarkEnd w:id="72"/>
      <w:bookmarkEnd w:id="73"/>
    </w:p>
    <w:p w:rsidR="00F708BC" w:rsidRPr="00DD4B05"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b/>
        </w:rPr>
      </w:pPr>
      <w:bookmarkStart w:id="74" w:name="_Toc406168205"/>
      <w:r w:rsidRPr="00DD4B05">
        <w:rPr>
          <w:rFonts w:ascii="Times New Roman" w:hAnsi="Times New Roman"/>
        </w:rPr>
        <w:t xml:space="preserve">Tên tổ chức thực hiện </w:t>
      </w:r>
      <w:r w:rsidR="009B2930" w:rsidRPr="00DD4B05">
        <w:rPr>
          <w:rFonts w:ascii="Times New Roman" w:hAnsi="Times New Roman"/>
        </w:rPr>
        <w:t>thoái vốn</w:t>
      </w:r>
      <w:r w:rsidRPr="00DD4B05">
        <w:rPr>
          <w:rFonts w:ascii="Times New Roman" w:hAnsi="Times New Roman"/>
        </w:rPr>
        <w:t xml:space="preserve">: </w:t>
      </w:r>
      <w:r w:rsidR="008A49E6" w:rsidRPr="00DD4B05">
        <w:rPr>
          <w:rFonts w:ascii="Times New Roman" w:hAnsi="Times New Roman"/>
          <w:b/>
          <w:lang w:val="nl-NL"/>
        </w:rPr>
        <w:t>Tổng công ty lương thực miền bắc</w:t>
      </w:r>
    </w:p>
    <w:p w:rsidR="008A49E6" w:rsidRPr="00DD4B05" w:rsidRDefault="008A49E6" w:rsidP="008A49E6">
      <w:pPr>
        <w:pStyle w:val="ListParagraph"/>
        <w:numPr>
          <w:ilvl w:val="0"/>
          <w:numId w:val="6"/>
        </w:numPr>
        <w:tabs>
          <w:tab w:val="left" w:pos="540"/>
        </w:tabs>
        <w:spacing w:before="120" w:after="240" w:line="312" w:lineRule="auto"/>
        <w:ind w:hanging="630"/>
        <w:jc w:val="both"/>
        <w:rPr>
          <w:rFonts w:ascii="Times New Roman" w:hAnsi="Times New Roman"/>
          <w:b/>
        </w:rPr>
      </w:pPr>
      <w:r w:rsidRPr="00DD4B05">
        <w:rPr>
          <w:rFonts w:ascii="Times New Roman" w:hAnsi="Times New Roman"/>
        </w:rPr>
        <w:t>Tên tiếng anh: Vietnam Northern Food Corporation</w:t>
      </w:r>
    </w:p>
    <w:p w:rsidR="008A49E6" w:rsidRPr="00DD4B05" w:rsidRDefault="008A49E6" w:rsidP="008A49E6">
      <w:pPr>
        <w:pStyle w:val="ListParagraph"/>
        <w:numPr>
          <w:ilvl w:val="0"/>
          <w:numId w:val="6"/>
        </w:numPr>
        <w:tabs>
          <w:tab w:val="left" w:pos="540"/>
        </w:tabs>
        <w:spacing w:before="120" w:after="240" w:line="312" w:lineRule="auto"/>
        <w:ind w:hanging="630"/>
        <w:jc w:val="both"/>
        <w:rPr>
          <w:rFonts w:ascii="Times New Roman" w:hAnsi="Times New Roman"/>
          <w:b/>
        </w:rPr>
      </w:pPr>
      <w:r w:rsidRPr="00DD4B05">
        <w:rPr>
          <w:rFonts w:ascii="Times New Roman" w:hAnsi="Times New Roman"/>
        </w:rPr>
        <w:t>Tên viết tắt: VINAFOOD1</w:t>
      </w:r>
    </w:p>
    <w:p w:rsidR="00F708BC" w:rsidRPr="00DD4B05"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DD4B05">
        <w:rPr>
          <w:rFonts w:ascii="Times New Roman" w:hAnsi="Times New Roman"/>
        </w:rPr>
        <w:t xml:space="preserve">Địa chỉ trụ sở chính: </w:t>
      </w:r>
      <w:r w:rsidR="008A49E6" w:rsidRPr="00DD4B05">
        <w:rPr>
          <w:rFonts w:ascii="Times New Roman" w:hAnsi="Times New Roman"/>
          <w:lang w:val="nl-NL"/>
        </w:rPr>
        <w:t xml:space="preserve">Số </w:t>
      </w:r>
      <w:r w:rsidR="0085751F" w:rsidRPr="00DD4B05">
        <w:rPr>
          <w:rFonts w:ascii="Times New Roman" w:hAnsi="Times New Roman"/>
          <w:lang w:val="nl-NL"/>
        </w:rPr>
        <w:t>6 Ngô Quyền – P.Lý Thái Tổ -</w:t>
      </w:r>
      <w:r w:rsidR="008A49E6" w:rsidRPr="00DD4B05">
        <w:rPr>
          <w:rFonts w:ascii="Times New Roman" w:hAnsi="Times New Roman"/>
          <w:lang w:val="nl-NL"/>
        </w:rPr>
        <w:t xml:space="preserve"> Q.Hoàn Kiếm - TP Hà Nội</w:t>
      </w:r>
      <w:r w:rsidRPr="00DD4B05">
        <w:rPr>
          <w:rFonts w:ascii="Times New Roman" w:hAnsi="Times New Roman"/>
        </w:rPr>
        <w:t>.</w:t>
      </w:r>
    </w:p>
    <w:p w:rsidR="00F708BC" w:rsidRPr="00DD4B05"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DD4B05">
        <w:rPr>
          <w:rFonts w:ascii="Times New Roman" w:hAnsi="Times New Roman"/>
        </w:rPr>
        <w:t xml:space="preserve">Điện thoại: </w:t>
      </w:r>
      <w:r w:rsidR="008A49E6" w:rsidRPr="00DD4B05">
        <w:rPr>
          <w:rFonts w:ascii="Times New Roman" w:hAnsi="Times New Roman"/>
          <w:lang w:val="nl-NL"/>
        </w:rPr>
        <w:t>04.3926 4466</w:t>
      </w:r>
    </w:p>
    <w:p w:rsidR="00F708BC" w:rsidRPr="00DD4B05"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DD4B05">
        <w:rPr>
          <w:rFonts w:ascii="Times New Roman" w:hAnsi="Times New Roman"/>
        </w:rPr>
        <w:t xml:space="preserve">Fax: </w:t>
      </w:r>
      <w:r w:rsidR="008A49E6" w:rsidRPr="00DD4B05">
        <w:rPr>
          <w:rFonts w:ascii="Times New Roman" w:hAnsi="Times New Roman"/>
          <w:lang w:val="nl-NL"/>
        </w:rPr>
        <w:t>04.3926 4477</w:t>
      </w:r>
    </w:p>
    <w:p w:rsidR="00F708BC" w:rsidRPr="00DD4B05" w:rsidRDefault="00F708BC" w:rsidP="00F36EFC">
      <w:pPr>
        <w:pStyle w:val="ListParagraph"/>
        <w:numPr>
          <w:ilvl w:val="0"/>
          <w:numId w:val="6"/>
        </w:numPr>
        <w:tabs>
          <w:tab w:val="left" w:pos="540"/>
        </w:tabs>
        <w:spacing w:before="120" w:after="240" w:line="312" w:lineRule="auto"/>
        <w:ind w:hanging="630"/>
        <w:jc w:val="both"/>
        <w:rPr>
          <w:rFonts w:ascii="Times New Roman" w:hAnsi="Times New Roman"/>
        </w:rPr>
      </w:pPr>
      <w:r w:rsidRPr="00DD4B05">
        <w:rPr>
          <w:rFonts w:ascii="Times New Roman" w:hAnsi="Times New Roman"/>
        </w:rPr>
        <w:t xml:space="preserve">Website: </w:t>
      </w:r>
      <w:r w:rsidR="008A49E6" w:rsidRPr="00DD4B05">
        <w:rPr>
          <w:rFonts w:ascii="Times New Roman" w:hAnsi="Times New Roman"/>
          <w:i/>
        </w:rPr>
        <w:t>www.vinafood1.com</w:t>
      </w:r>
    </w:p>
    <w:p w:rsidR="008A49E6" w:rsidRPr="00DD4B05" w:rsidRDefault="00F708BC" w:rsidP="008A49E6">
      <w:pPr>
        <w:pStyle w:val="ListParagraph"/>
        <w:numPr>
          <w:ilvl w:val="0"/>
          <w:numId w:val="6"/>
        </w:numPr>
        <w:tabs>
          <w:tab w:val="left" w:pos="540"/>
        </w:tabs>
        <w:spacing w:before="120" w:after="240" w:line="312" w:lineRule="auto"/>
        <w:ind w:left="540" w:hanging="270"/>
        <w:jc w:val="both"/>
        <w:rPr>
          <w:rFonts w:ascii="Times New Roman" w:hAnsi="Times New Roman"/>
        </w:rPr>
      </w:pPr>
      <w:r w:rsidRPr="00DD4B05">
        <w:rPr>
          <w:rFonts w:ascii="Times New Roman" w:hAnsi="Times New Roman"/>
        </w:rPr>
        <w:t xml:space="preserve">Vốn điều lệ: </w:t>
      </w:r>
      <w:r w:rsidR="008A49E6" w:rsidRPr="00DD4B05">
        <w:rPr>
          <w:rFonts w:ascii="Times New Roman" w:hAnsi="Times New Roman"/>
        </w:rPr>
        <w:t>4.359.390.000.000đ (Bốn nghìn ba trăm năm mươi chín tỷ, ba trăm chín mươi triệu đồng chẵn)</w:t>
      </w:r>
    </w:p>
    <w:p w:rsidR="00932FC1" w:rsidRPr="00DD4B05" w:rsidRDefault="008A49E6" w:rsidP="001B6DD5">
      <w:pPr>
        <w:spacing w:before="120" w:after="120" w:line="312" w:lineRule="auto"/>
        <w:ind w:left="547"/>
        <w:jc w:val="both"/>
        <w:rPr>
          <w:rFonts w:ascii="Times New Roman" w:hAnsi="Times New Roman"/>
          <w:i/>
          <w:lang w:val="nl-NL"/>
        </w:rPr>
      </w:pPr>
      <w:r w:rsidRPr="00DD4B05">
        <w:rPr>
          <w:rFonts w:ascii="Times New Roman" w:hAnsi="Times New Roman"/>
          <w:i/>
          <w:lang w:val="nl-NL"/>
        </w:rPr>
        <w:t xml:space="preserve">(Nguồn: Giấy chứng nhận ĐKDN số 0100102608 do Sở Kế hoạch và Đầu tư thành phố Hà Nội cấp lần đầu ngày 20/07/2010, đăng ký thay đổi lần thứ 6 ngày 07/10/2014 và BCTC </w:t>
      </w:r>
      <w:r w:rsidR="0034482B" w:rsidRPr="00DD4B05">
        <w:rPr>
          <w:rFonts w:ascii="Times New Roman" w:hAnsi="Times New Roman"/>
          <w:i/>
          <w:lang w:val="nl-NL"/>
        </w:rPr>
        <w:t>C</w:t>
      </w:r>
      <w:r w:rsidRPr="00DD4B05">
        <w:rPr>
          <w:rFonts w:ascii="Times New Roman" w:hAnsi="Times New Roman"/>
          <w:i/>
          <w:lang w:val="nl-NL"/>
        </w:rPr>
        <w:t>ông ty mẹ của Tổng công ty lương thực miền bắc)</w:t>
      </w:r>
    </w:p>
    <w:p w:rsidR="001B6DD5" w:rsidRPr="00DD4B05" w:rsidRDefault="001B6DD5" w:rsidP="001B6DD5">
      <w:pPr>
        <w:pStyle w:val="Heading2"/>
        <w:keepNext w:val="0"/>
        <w:numPr>
          <w:ilvl w:val="1"/>
          <w:numId w:val="16"/>
        </w:numPr>
        <w:tabs>
          <w:tab w:val="left" w:pos="540"/>
        </w:tabs>
        <w:spacing w:before="120" w:after="240" w:line="360" w:lineRule="auto"/>
        <w:ind w:left="0" w:firstLine="0"/>
        <w:rPr>
          <w:rFonts w:ascii="Times New Roman" w:hAnsi="Times New Roman"/>
          <w:color w:val="auto"/>
          <w:u w:val="none"/>
          <w:lang w:val="nl-NL"/>
        </w:rPr>
      </w:pPr>
      <w:bookmarkStart w:id="75" w:name="_Toc420330612"/>
      <w:r w:rsidRPr="00DD4B05">
        <w:rPr>
          <w:rFonts w:ascii="Times New Roman" w:hAnsi="Times New Roman"/>
          <w:color w:val="auto"/>
          <w:u w:val="none"/>
          <w:lang w:val="nl-NL"/>
        </w:rPr>
        <w:t>Quá trình hình thành phát triển</w:t>
      </w:r>
      <w:bookmarkEnd w:id="75"/>
    </w:p>
    <w:p w:rsidR="001B6DD5" w:rsidRPr="00DD4B05" w:rsidRDefault="001B6DD5" w:rsidP="001B6DD5">
      <w:pPr>
        <w:spacing w:before="120" w:after="120" w:line="312" w:lineRule="auto"/>
        <w:ind w:left="540" w:right="37"/>
        <w:jc w:val="both"/>
        <w:rPr>
          <w:rFonts w:ascii="Times New Roman" w:hAnsi="Times New Roman"/>
          <w:lang w:val="nl-NL"/>
        </w:rPr>
      </w:pPr>
      <w:r w:rsidRPr="00DD4B05">
        <w:rPr>
          <w:rFonts w:ascii="Times New Roman" w:hAnsi="Times New Roman"/>
          <w:lang w:val="nl-NL"/>
        </w:rPr>
        <w:t>Dấu ấn đậm nét nhất của thời kỳ 1995-2010 là sự chuyển mình của Đất nước, từ cơ chế quản lý tập trung quan liêu, bao cấp sang cơ chế thị trường định hướng xã hội chủ nghĩa. Quá trình này, thực tế đã manh nha từ trước đó một số năm, với chủ trương ĐỔI MỚI của Đảng, từ Nghị quyết Đại hội đại biểu toàn quốc lần thứ VI. Ngành lương thực cũng vật vã trước nhu cầu "tồn tại hay không tồn tại", trước yêu cầu cung cấp gạo không chỉ một giá duy nhất mà là nhiều giá theo thị trường, theo nhu cầu khách hàng, theo tiêu chuẩn chất lượng gạo v.v... Năm 1995, cùng với việc hợp nhất một số bộ thành Bộ Nông nghiệp và Phát triển nông thôn, Chính phủ đã quyết định thành lập hai Tổng công ty Lương thực miền Bắc và miền Nam. Do đặc thù vị trí địa - chính trị của vùng, miền, với Tổng công ty lương thực miền Bắc, vấn đề đảm bảo và giữ vững an ninh lương thực quốc gia, luôn được chú trọng, quan tâm đặc biệt.</w:t>
      </w:r>
    </w:p>
    <w:p w:rsidR="001B6DD5" w:rsidRPr="00DD4B05" w:rsidRDefault="001B6DD5" w:rsidP="001B6DD5">
      <w:pPr>
        <w:spacing w:before="120" w:after="120" w:line="312" w:lineRule="auto"/>
        <w:ind w:left="270" w:right="37"/>
        <w:jc w:val="both"/>
        <w:rPr>
          <w:rFonts w:ascii="Times New Roman" w:hAnsi="Times New Roman"/>
          <w:lang w:val="nl-NL"/>
        </w:rPr>
      </w:pPr>
      <w:r w:rsidRPr="00DD4B05">
        <w:rPr>
          <w:rFonts w:ascii="Times New Roman" w:hAnsi="Times New Roman"/>
          <w:lang w:val="nl-NL"/>
        </w:rPr>
        <w:lastRenderedPageBreak/>
        <w:t>Tổng công ty Lương thực miền Bắc là doanh nghiệp nhà nước hạng đặc biệt được thành lập theo Quyết định số 312/TTg ngày 24/5/1995 của Thủ tướng Chính phủ trên cơ sở tổ chức lại các doanh nghiệp thuộc Tổng công ty Lương thực Trung ương I và các doanh nghiệp Lương thực thuộc các tỉnh từ Thừa Thiên - Huế trở ra.</w:t>
      </w:r>
    </w:p>
    <w:p w:rsidR="001B6DD5" w:rsidRPr="00DD4B05" w:rsidRDefault="001B6DD5" w:rsidP="001B6DD5">
      <w:pPr>
        <w:spacing w:before="120" w:after="120" w:line="312" w:lineRule="auto"/>
        <w:ind w:left="270" w:right="37"/>
        <w:jc w:val="both"/>
        <w:rPr>
          <w:rFonts w:ascii="Times New Roman" w:hAnsi="Times New Roman"/>
          <w:lang w:val="nl-NL"/>
        </w:rPr>
      </w:pPr>
      <w:r w:rsidRPr="00DD4B05">
        <w:rPr>
          <w:rFonts w:ascii="Times New Roman" w:hAnsi="Times New Roman"/>
          <w:lang w:val="nl-NL"/>
        </w:rPr>
        <w:t xml:space="preserve">Chính phủ đã ban hành Nghị định số 46/NĐ-CP ngày 17 tháng 7 năm 1995 phê chuẩn Điều lệ Tổ chức và hoạt động của Tổng công ty. </w:t>
      </w:r>
      <w:r w:rsidR="0034482B" w:rsidRPr="00DD4B05">
        <w:rPr>
          <w:rFonts w:ascii="Times New Roman" w:hAnsi="Times New Roman"/>
          <w:lang w:val="nl-NL"/>
        </w:rPr>
        <w:t xml:space="preserve">Đến thời điểm hiện nay, sau quá trình chuyển đổi từ doanh nghiệp nhà nước, Tổng công ty đang hoạt động theo mô hình công ty TNHH một thành viên do Nhà nước làm chủ sở hữu, với Điều lệ tổ chức hoạt động được Chính phủ ban hành kèm theo Nghị định số 12/NĐ-CP ngày 25/2/2014. </w:t>
      </w:r>
      <w:r w:rsidRPr="00DD4B05">
        <w:rPr>
          <w:rFonts w:ascii="Times New Roman" w:hAnsi="Times New Roman"/>
          <w:lang w:val="nl-NL"/>
        </w:rPr>
        <w:t xml:space="preserve">Theo các văn bản trên, Tổng công ty có nhiệm vụ quản lý, tổ chức sản xuất kinh doanh các mặt hàng lương thực, nông sản và chịu trách nhiệm trước Chính phủ trong việc đảm bảo an ninh lương thực quốc gia. </w:t>
      </w:r>
    </w:p>
    <w:p w:rsidR="001B6DD5" w:rsidRPr="00DD4B05" w:rsidRDefault="001B6DD5" w:rsidP="001B6DD5">
      <w:pPr>
        <w:spacing w:before="120" w:after="120" w:line="312" w:lineRule="auto"/>
        <w:ind w:left="270" w:right="37"/>
        <w:jc w:val="both"/>
        <w:rPr>
          <w:rFonts w:ascii="Times New Roman" w:hAnsi="Times New Roman"/>
          <w:lang w:val="nl-NL"/>
        </w:rPr>
      </w:pPr>
      <w:r w:rsidRPr="00DD4B05">
        <w:rPr>
          <w:rFonts w:ascii="Times New Roman" w:hAnsi="Times New Roman"/>
          <w:lang w:val="nl-NL"/>
        </w:rPr>
        <w:t xml:space="preserve">Hiện nay, Tổng công ty có 30 công ty con; 13 công ty liên kết trong đó có 03 liên doanh với nước ngoài. Địa bàn hoạt động của Tổng công ty từ Thừa Thiên Huế trở ra phía Bắc, ngoài ra, Công ty mẹ Tổng công ty Lương thực miền Bắc có 7 đơn vị thành viên và phụ thuộc hoạt động tại khu vực Đồng bằng Sông Cửu Long. </w:t>
      </w:r>
    </w:p>
    <w:p w:rsidR="001B6DD5" w:rsidRPr="00DD4B05" w:rsidRDefault="001B6DD5" w:rsidP="001B6DD5">
      <w:pPr>
        <w:spacing w:before="120" w:after="120" w:line="312" w:lineRule="auto"/>
        <w:ind w:left="270" w:right="37"/>
        <w:jc w:val="both"/>
        <w:rPr>
          <w:rFonts w:ascii="Times New Roman" w:hAnsi="Times New Roman"/>
          <w:lang w:val="nl-NL"/>
        </w:rPr>
      </w:pPr>
      <w:r w:rsidRPr="00DD4B05">
        <w:rPr>
          <w:rFonts w:ascii="Times New Roman" w:hAnsi="Times New Roman"/>
          <w:lang w:val="nl-NL"/>
        </w:rPr>
        <w:t>Kể từ khi thành lập đến nay, Tổng công ty luôn hoạt động ổn định, sản xuất kinh doanh có lãi, bảo toàn và phát triển vốn nhà nước. Khi thành lập, vốn chủ sở hữu của Tổng công ty chưa tới 200 tỷ đồng, trong đó lỗ và công nợ khó đòi gần 100 tỷ đồng Sau 19 năm Tổng công ty đã bổ sung vốn bằng nguồn lợi nhuận sau thuế, đưa tổng số vốn chủ sở hữu và các quỹ dự phòng tăng hơn 33 lần so với thời điểm mới thành lập. Các chỉ tiêu chính về doanh thu, lợi nhuận, nộp ngân sách nhà nước, thu nhập bình quân của người lao động... đều có sự tăng trưởng ổn định, vững chắc qua từng năm; tình hình tài chính của Tổng công ty lành mạnh, không có nợ đọng, nợ xấu.</w:t>
      </w:r>
    </w:p>
    <w:p w:rsidR="001B6DD5" w:rsidRPr="00DD4B05" w:rsidRDefault="001B6DD5" w:rsidP="001B6DD5">
      <w:pPr>
        <w:spacing w:before="120" w:after="120" w:line="312" w:lineRule="auto"/>
        <w:ind w:left="270" w:right="37"/>
        <w:jc w:val="both"/>
        <w:rPr>
          <w:rFonts w:ascii="Times New Roman" w:hAnsi="Times New Roman"/>
          <w:lang w:val="nl-NL"/>
        </w:rPr>
      </w:pPr>
      <w:r w:rsidRPr="00DD4B05">
        <w:rPr>
          <w:rFonts w:ascii="Times New Roman" w:hAnsi="Times New Roman"/>
          <w:lang w:val="nl-NL"/>
        </w:rPr>
        <w:t>Cơ sở vật chất - kỹ thuật của Tổng công ty không ngừng được cải thiện, việc đầu tư kho tàng, cơ sở xay xát chế biến không chỉ trên địa bàn miền Bắc mà còn vươn đến các tỉnh vựa lúa Đồng bằng sông Cửu Long, thiết thực tiêu thụ lương thực hàng hóa cho nông dân, góp phần thúc đẩy sản xuất nông nghiệp phát triển.</w:t>
      </w:r>
    </w:p>
    <w:p w:rsidR="001B6DD5" w:rsidRPr="00DD4B05" w:rsidRDefault="001B6DD5" w:rsidP="0034482B">
      <w:pPr>
        <w:spacing w:before="120" w:after="120" w:line="312" w:lineRule="auto"/>
        <w:ind w:left="274" w:right="43"/>
        <w:jc w:val="both"/>
        <w:rPr>
          <w:rFonts w:ascii="Times New Roman" w:hAnsi="Times New Roman"/>
          <w:lang w:val="nl-NL"/>
        </w:rPr>
      </w:pPr>
      <w:r w:rsidRPr="00DD4B05">
        <w:rPr>
          <w:rFonts w:ascii="Times New Roman" w:hAnsi="Times New Roman"/>
          <w:lang w:val="nl-NL"/>
        </w:rPr>
        <w:t>Nếu như trong quá khứ, Ngành lương thực đã “phủ sóng” hệ thống kho tàng, cửa hàng bán lương thực đến mọi vùng, miền của đất nước, thì thế hệ hiện nay ở Tổng công ty Lương thực miền Bắc đã kế thừa, phát triển có chọn lọc để nâng hoạt động phân phối - bán lẻ lương thực - thực phẩm lên một vị thế mới.</w:t>
      </w:r>
    </w:p>
    <w:p w:rsidR="001B6DD5" w:rsidRPr="00DD4B05" w:rsidRDefault="001B6DD5" w:rsidP="0034482B">
      <w:pPr>
        <w:spacing w:before="120" w:after="120" w:line="312" w:lineRule="auto"/>
        <w:ind w:left="274" w:right="43"/>
        <w:jc w:val="both"/>
        <w:rPr>
          <w:rFonts w:ascii="Times New Roman" w:hAnsi="Times New Roman"/>
          <w:lang w:val="nl-NL"/>
        </w:rPr>
      </w:pPr>
      <w:r w:rsidRPr="00DD4B05">
        <w:rPr>
          <w:rFonts w:ascii="Times New Roman" w:hAnsi="Times New Roman"/>
          <w:lang w:val="nl-NL"/>
        </w:rPr>
        <w:t xml:space="preserve">Bên cạnh đó, thực hiện chủ trương xóa đói, giảm nghèo nhanh và bền vững của Đảng, Chính phủ; nhiều năm qua Tổng công ty lương thực miền Bắc đã có những đóng góp thiết thực vào các chính sách an sinh xã hội, qua các công trình xây dựng trường học, xóa nhà </w:t>
      </w:r>
      <w:r w:rsidRPr="00DD4B05">
        <w:rPr>
          <w:rFonts w:ascii="Times New Roman" w:hAnsi="Times New Roman"/>
          <w:lang w:val="nl-NL"/>
        </w:rPr>
        <w:lastRenderedPageBreak/>
        <w:t>tạm... để vừa cải thiện đời sống, nâng cao dân trí ở những vùng đặc biệt khó khăn và cũng là thể hiện văn hóa Doanh nghiệp trong kinh doanh - phục vụ.</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Việc sắp xếp, củng cố, kiện toàn tổ chức; bố trí lại đội ngũ cán bộ lãnh đạo - quản lý để nâng cao hiệu quả hoạt động của Doanh nghiệp theo các Nghị quyết của Đảng, được quán triệt và thực hiện nghiêm túc ở Tổng công ty. Trong gần 10 năm lại đây, Tổng công ty đã tích cực và chủ động chuyển đổi tổ chức theo hướng đa dạng hóa hình thức sở hữu và quản lý; công tác quy hoạch, bồi dưỡng, tuyển dụng, bố trí sử dụng cán bộ được coi trọng; do đó theo thời gian các thế hệ lãnh đạo - quản lý Tổng công ty và các đơn vị cơ sở lần lượt được thay thế, song sự chuyển giao không có sự xáo trộn, nội bộ giữ được ổn định, đoàn kết, thống nhất cao từ trên xuống dưới...</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Những kết quả tích cực trong các mặt hoạt động của Tổng công ty đã được Đảng, Nhà nước và các tầng lớp nhân dân biểu dương, ghi nhận. Do chưa có điều kiện để thống kê đối với toàn Ngành, chỉ tính riêng ở phạm vi Tổng công ty Lương thực miền Bắc, trong chặng đường phấn đấu, trưởng thành của 19 năm qua, nhiều tập thể và các nhân đã được tặng các phần thưởng cao quý của Nhà nước, Chính phủ.</w:t>
      </w:r>
    </w:p>
    <w:p w:rsidR="001B6DD5" w:rsidRPr="00DD4B05" w:rsidRDefault="001B6DD5" w:rsidP="001B6DD5">
      <w:pPr>
        <w:keepNext/>
        <w:spacing w:before="120" w:after="120" w:line="312" w:lineRule="auto"/>
        <w:ind w:left="270" w:right="37"/>
        <w:jc w:val="both"/>
        <w:rPr>
          <w:rFonts w:ascii="Times New Roman" w:hAnsi="Times New Roman"/>
          <w:lang w:val="nl-NL"/>
        </w:rPr>
      </w:pPr>
      <w:r w:rsidRPr="00DD4B05">
        <w:rPr>
          <w:rFonts w:ascii="Times New Roman" w:hAnsi="Times New Roman"/>
          <w:lang w:val="nl-NL"/>
        </w:rPr>
        <w:t>Từ năm 1995 đến nay, tập thể CBCNV - lao động Tổng công ty đã lần lượt được nhận Huân chương lao động hạng Ba, hạng Nhì, hạng Nhất, Huân chương Độc lập hạng Ba và gần đây vinh dự được đón nhận Huân chương Độc lập hạng Nhì của Nhà nước trao tặng.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Về cá nhân, một đồng chí được tuyên dương Anh hùng lao động thời kỳ Đổi mới, 4 đồng chí đạt danh hiệu chiến sỹ thi đua toàn quốc; nhiều đồng chí được tôn vinh là Doanh nhân tiêu biểu, xuất sắc qua các năm. Hàng trăm lượt CBCNV - lao động Tổng công ty được tặng thưởng Huân chương lao động các hạng, Bằng khen của Thủ tướng Chính phủ và nhiều phần thưởng cao quý của các Bộ, Ngành, các địa phương, các tổ chức chính trị - xã hội v.v...</w:t>
      </w:r>
    </w:p>
    <w:p w:rsidR="001B6DD5" w:rsidRPr="00DD4B05" w:rsidRDefault="001B6DD5" w:rsidP="00AB03EA">
      <w:pPr>
        <w:spacing w:before="120" w:after="120" w:line="312" w:lineRule="auto"/>
        <w:ind w:left="274" w:right="43"/>
        <w:jc w:val="both"/>
        <w:rPr>
          <w:rFonts w:ascii="Times New Roman" w:hAnsi="Times New Roman"/>
          <w:b/>
          <w:lang w:val="nl-NL"/>
        </w:rPr>
      </w:pPr>
      <w:r w:rsidRPr="00DD4B05">
        <w:rPr>
          <w:rFonts w:ascii="Times New Roman" w:hAnsi="Times New Roman"/>
          <w:b/>
          <w:lang w:val="nl-NL"/>
        </w:rPr>
        <w:t>CÁC CÔNG TY CON BAO GỒM:</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    Công ty cổ phần Phân phối Bán lẻ VNF1</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    Công ty cổ phần XNK Lương thực Thực phẩm Hà Nội</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3.    Công ty cổ phần Xây dựng và Chế biến lương thực Vĩnh Hà</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4.    Công ty TNHH Một thành viên Lương thực Lương Yên</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5.    Công ty TNHH Một thành viên Muối Việt Nam</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6.    Công ty cổ phần Lương thực Hà Sơn Bình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7.    Công ty cổ phần Lương thực và Thương mại Vĩnh Phúc</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8.    Công ty cổ phần Lương thực Đông Bắc</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9.    Công ty cổ phần Lương thực Hưng Yên</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lastRenderedPageBreak/>
        <w:t>10.  Công ty cổ phần Vinafood1 Hải Dương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11.  Công ty cổ phần Lương thực Hà Bắc</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12.  Công ty cổ phần Vinafood1 Điện Biên</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13.  Công ty cổ phần Lương thực Sơn La</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14.  Công ty cổ phần Lương thực Hà Giang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15.  Công ty cổ phần Lương thực Tuyên Quang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16.  Công ty cổ phần Lương thực Thái Nguyên</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17.  Công ty cổ phần Lương thực Cao Lạng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18.  Công ty cổ phần Lương thực và thương mại Phú Thọ</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19.  Công ty cổ phần Lương thực Lào Cai</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20.  Công ty cổ phần Lương thực Yên Bái</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21.  Công ty cổ phần Lương thực Hà Nam</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22.  Công ty cổ phần Lương thực Ninh Bình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23.  Công ty cổ phần Lương thực Nam Định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24.  Công ty cổ phần Lương thực Sông Hồng</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25.  Công ty cổ phần Lương thực Thanh Hóa</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26.  Công ty cổ phần Lương thực Thanh Nghệ Tĩnh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27.  Công ty cổ phần Lương thực Hà Tĩnh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28.  Công ty cổ phần Lương thực Bình Trị Thiên</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29.  Công ty cổ phần Muối và Thương mại Hà Tĩnh</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30.  Công ty TNHH Lương thực Phương Đông</w:t>
      </w:r>
    </w:p>
    <w:p w:rsidR="001B6DD5" w:rsidRPr="00DD4B05" w:rsidRDefault="001B6DD5" w:rsidP="00AB03EA">
      <w:pPr>
        <w:keepNext/>
        <w:spacing w:before="120" w:after="120" w:line="312" w:lineRule="auto"/>
        <w:ind w:left="274" w:right="43"/>
        <w:jc w:val="both"/>
        <w:rPr>
          <w:rFonts w:ascii="Times New Roman" w:hAnsi="Times New Roman"/>
          <w:b/>
          <w:lang w:val="nl-NL"/>
        </w:rPr>
      </w:pPr>
      <w:r w:rsidRPr="00DD4B05">
        <w:rPr>
          <w:rFonts w:ascii="Times New Roman" w:hAnsi="Times New Roman"/>
          <w:b/>
          <w:lang w:val="nl-NL"/>
        </w:rPr>
        <w:t>CÁC ĐƠN VỊ TRỰC THUỘC BAO GỒM:</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1.    Chi nhánh Tổng công ty Lương thực miền Bắc</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2.    Công ty Bột mỳ Vinafood1</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3.    Tổng công ty Lương thực miền Bắc - Chi nhánh Tây Bắc</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 xml:space="preserve">4.    Chi nhánh Chế biến và Xuất khẩu Lương thực Đồng Tháp </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 xml:space="preserve">5.    Tổng công ty Lương thực miền Bắc - Chi nhánh Cái Sắn, An Giang </w:t>
      </w:r>
    </w:p>
    <w:p w:rsidR="001B6DD5"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t xml:space="preserve">6.    Tổng công ty Lương thực miền Bắc - Chi nhánh Sa Đéc </w:t>
      </w:r>
    </w:p>
    <w:p w:rsidR="0034482B" w:rsidRPr="00DD4B05" w:rsidRDefault="001B6DD5" w:rsidP="00AB03EA">
      <w:pPr>
        <w:spacing w:before="120" w:after="120" w:line="312" w:lineRule="auto"/>
        <w:ind w:left="274" w:right="43"/>
        <w:jc w:val="both"/>
        <w:rPr>
          <w:rFonts w:ascii="Times New Roman" w:hAnsi="Times New Roman"/>
          <w:lang w:val="nl-NL"/>
        </w:rPr>
      </w:pPr>
      <w:r w:rsidRPr="00DD4B05">
        <w:rPr>
          <w:rFonts w:ascii="Times New Roman" w:hAnsi="Times New Roman"/>
          <w:lang w:val="nl-NL"/>
        </w:rPr>
        <w:lastRenderedPageBreak/>
        <w:t xml:space="preserve">7.    Tổng công ty Lương thực Miền Bắc - Chi nhánh Sa Đéc 2 </w:t>
      </w:r>
    </w:p>
    <w:p w:rsidR="0034482B" w:rsidRPr="00DD4B05" w:rsidRDefault="0034482B" w:rsidP="00AB03EA">
      <w:pPr>
        <w:keepNext/>
        <w:spacing w:before="120" w:after="120" w:line="312" w:lineRule="auto"/>
        <w:ind w:left="274" w:right="43"/>
        <w:jc w:val="both"/>
        <w:rPr>
          <w:rFonts w:ascii="Times New Roman" w:hAnsi="Times New Roman"/>
          <w:lang w:val="nl-NL"/>
        </w:rPr>
      </w:pPr>
      <w:r w:rsidRPr="00DD4B05">
        <w:rPr>
          <w:rFonts w:ascii="Times New Roman" w:hAnsi="Times New Roman"/>
          <w:lang w:val="nl-NL"/>
        </w:rPr>
        <w:t>8.    Trung tâm nghiên cứu và phát triển gạo Việt</w:t>
      </w:r>
    </w:p>
    <w:p w:rsidR="0034482B" w:rsidRPr="00DD4B05" w:rsidRDefault="0034482B" w:rsidP="00AB03EA">
      <w:pPr>
        <w:keepNext/>
        <w:spacing w:before="120" w:after="120" w:line="312" w:lineRule="auto"/>
        <w:ind w:left="274" w:right="43"/>
        <w:jc w:val="both"/>
        <w:rPr>
          <w:rFonts w:ascii="Times New Roman" w:hAnsi="Times New Roman"/>
          <w:lang w:val="nl-NL"/>
        </w:rPr>
      </w:pPr>
      <w:r w:rsidRPr="00DD4B05">
        <w:rPr>
          <w:rFonts w:ascii="Times New Roman" w:hAnsi="Times New Roman"/>
          <w:lang w:val="nl-NL"/>
        </w:rPr>
        <w:t>9.    Chi nhánh Đầu tư và phát triển vùng nguyên liệu Đồng bằng Sông Cửu Long</w:t>
      </w:r>
    </w:p>
    <w:p w:rsidR="0034482B" w:rsidRPr="00DD4B05" w:rsidRDefault="0034482B" w:rsidP="00AB03EA">
      <w:pPr>
        <w:keepNext/>
        <w:spacing w:before="120" w:after="120" w:line="312" w:lineRule="auto"/>
        <w:ind w:left="274" w:right="43"/>
        <w:jc w:val="both"/>
        <w:rPr>
          <w:rFonts w:ascii="Times New Roman" w:hAnsi="Times New Roman"/>
          <w:sz w:val="2"/>
          <w:szCs w:val="2"/>
          <w:lang w:val="nl-NL"/>
        </w:rPr>
      </w:pPr>
    </w:p>
    <w:p w:rsidR="00F708BC" w:rsidRPr="00DD4B05" w:rsidRDefault="00F708BC" w:rsidP="001B6DD5">
      <w:pPr>
        <w:pStyle w:val="Heading2"/>
        <w:numPr>
          <w:ilvl w:val="0"/>
          <w:numId w:val="16"/>
        </w:numPr>
        <w:tabs>
          <w:tab w:val="left" w:pos="540"/>
        </w:tabs>
        <w:spacing w:before="120" w:after="240" w:line="360" w:lineRule="auto"/>
        <w:ind w:left="0" w:firstLine="0"/>
        <w:rPr>
          <w:rFonts w:ascii="Times New Roman" w:hAnsi="Times New Roman"/>
          <w:color w:val="auto"/>
          <w:u w:val="none"/>
          <w:lang w:val="nl-NL"/>
        </w:rPr>
      </w:pPr>
      <w:bookmarkStart w:id="76" w:name="_Toc400443203"/>
      <w:bookmarkStart w:id="77" w:name="_Toc416332836"/>
      <w:bookmarkStart w:id="78" w:name="_Toc416354360"/>
      <w:bookmarkStart w:id="79" w:name="_Toc420330613"/>
      <w:r w:rsidRPr="00DD4B05">
        <w:rPr>
          <w:rFonts w:ascii="Times New Roman" w:hAnsi="Times New Roman"/>
          <w:color w:val="auto"/>
          <w:u w:val="none"/>
          <w:lang w:val="nl-NL"/>
        </w:rPr>
        <w:t xml:space="preserve">Mối quan hệ với công ty có cổ phiếu được </w:t>
      </w:r>
      <w:r w:rsidR="009B2930" w:rsidRPr="00DD4B05">
        <w:rPr>
          <w:rFonts w:ascii="Times New Roman" w:hAnsi="Times New Roman"/>
          <w:color w:val="auto"/>
          <w:u w:val="none"/>
          <w:lang w:val="nl-NL"/>
        </w:rPr>
        <w:t>thoái vốn</w:t>
      </w:r>
      <w:r w:rsidRPr="00DD4B05">
        <w:rPr>
          <w:rFonts w:ascii="Times New Roman" w:hAnsi="Times New Roman"/>
          <w:color w:val="auto"/>
          <w:u w:val="none"/>
          <w:lang w:val="nl-NL"/>
        </w:rPr>
        <w:t>:</w:t>
      </w:r>
      <w:bookmarkEnd w:id="76"/>
      <w:bookmarkEnd w:id="77"/>
      <w:bookmarkEnd w:id="78"/>
      <w:bookmarkEnd w:id="79"/>
    </w:p>
    <w:p w:rsidR="00216DAA" w:rsidRPr="00DD4B05" w:rsidRDefault="00932FC1" w:rsidP="00487CE2">
      <w:pPr>
        <w:pStyle w:val="BodyText"/>
        <w:keepNext/>
        <w:tabs>
          <w:tab w:val="left" w:pos="540"/>
        </w:tabs>
        <w:spacing w:before="240" w:after="240" w:line="312" w:lineRule="auto"/>
        <w:ind w:left="540"/>
        <w:rPr>
          <w:rFonts w:ascii="Times New Roman" w:hAnsi="Times New Roman" w:cs="Times New Roman"/>
        </w:rPr>
      </w:pPr>
      <w:bookmarkStart w:id="80" w:name="_Toc400443204"/>
      <w:r w:rsidRPr="00DD4B05">
        <w:rPr>
          <w:rFonts w:ascii="Times New Roman" w:hAnsi="Times New Roman"/>
          <w:lang w:val="nl-NL"/>
        </w:rPr>
        <w:t xml:space="preserve">Tổng công ty lương thực miền </w:t>
      </w:r>
      <w:r w:rsidR="00465679">
        <w:rPr>
          <w:rFonts w:ascii="Times New Roman" w:hAnsi="Times New Roman"/>
          <w:lang w:val="nl-NL"/>
        </w:rPr>
        <w:t>B</w:t>
      </w:r>
      <w:r w:rsidRPr="00DD4B05">
        <w:rPr>
          <w:rFonts w:ascii="Times New Roman" w:hAnsi="Times New Roman"/>
          <w:lang w:val="nl-NL"/>
        </w:rPr>
        <w:t>ắc (Tổ chức thực hiện thoái vốn) là cổ đông của Công ty Cổ phần lương thực Đông Anh (Công ty có cổ phiếu được thoái vốn).</w:t>
      </w:r>
    </w:p>
    <w:p w:rsidR="00F708BC" w:rsidRPr="00DD4B05" w:rsidRDefault="00773DDB" w:rsidP="001B6DD5">
      <w:pPr>
        <w:pStyle w:val="Heading2"/>
        <w:numPr>
          <w:ilvl w:val="0"/>
          <w:numId w:val="16"/>
        </w:numPr>
        <w:tabs>
          <w:tab w:val="left" w:pos="540"/>
        </w:tabs>
        <w:spacing w:before="120" w:after="240" w:line="360" w:lineRule="auto"/>
        <w:ind w:left="0" w:firstLine="0"/>
        <w:rPr>
          <w:rFonts w:ascii="Times New Roman" w:hAnsi="Times New Roman"/>
          <w:color w:val="auto"/>
          <w:u w:val="none"/>
          <w:lang w:val="nl-NL"/>
        </w:rPr>
      </w:pPr>
      <w:bookmarkStart w:id="81" w:name="_Toc416332837"/>
      <w:bookmarkStart w:id="82" w:name="_Toc416354361"/>
      <w:bookmarkStart w:id="83" w:name="_Toc420330614"/>
      <w:r w:rsidRPr="00DD4B05">
        <w:rPr>
          <w:rFonts w:ascii="Times New Roman" w:hAnsi="Times New Roman"/>
          <w:color w:val="auto"/>
          <w:u w:val="none"/>
          <w:lang w:val="nl-NL"/>
        </w:rPr>
        <w:t>S</w:t>
      </w:r>
      <w:r w:rsidR="00F708BC" w:rsidRPr="00DD4B05">
        <w:rPr>
          <w:rFonts w:ascii="Times New Roman" w:hAnsi="Times New Roman"/>
          <w:color w:val="auto"/>
          <w:u w:val="none"/>
          <w:lang w:val="nl-NL"/>
        </w:rPr>
        <w:t xml:space="preserve">ố lượng cổ phiếu </w:t>
      </w:r>
      <w:r w:rsidRPr="00DD4B05">
        <w:rPr>
          <w:rFonts w:ascii="Times New Roman" w:hAnsi="Times New Roman"/>
          <w:color w:val="auto"/>
          <w:u w:val="none"/>
          <w:lang w:val="nl-NL"/>
        </w:rPr>
        <w:t>sở hữu</w:t>
      </w:r>
      <w:r w:rsidR="00F708BC" w:rsidRPr="00DD4B05">
        <w:rPr>
          <w:rFonts w:ascii="Times New Roman" w:hAnsi="Times New Roman"/>
          <w:color w:val="auto"/>
          <w:u w:val="none"/>
          <w:lang w:val="nl-NL"/>
        </w:rPr>
        <w:t>:</w:t>
      </w:r>
      <w:bookmarkEnd w:id="80"/>
      <w:bookmarkEnd w:id="81"/>
      <w:bookmarkEnd w:id="82"/>
      <w:bookmarkEnd w:id="83"/>
      <w:r w:rsidR="00F708BC" w:rsidRPr="00DD4B05">
        <w:rPr>
          <w:rFonts w:ascii="Times New Roman" w:hAnsi="Times New Roman"/>
          <w:color w:val="auto"/>
          <w:u w:val="none"/>
          <w:lang w:val="nl-NL"/>
        </w:rPr>
        <w:t xml:space="preserve"> </w:t>
      </w:r>
    </w:p>
    <w:p w:rsidR="00932FC1" w:rsidRPr="00DD4B05" w:rsidRDefault="00932FC1" w:rsidP="0069174E">
      <w:pPr>
        <w:pStyle w:val="BodyText"/>
        <w:keepNext/>
        <w:tabs>
          <w:tab w:val="left" w:pos="540"/>
        </w:tabs>
        <w:spacing w:before="240" w:after="240" w:line="312" w:lineRule="auto"/>
        <w:ind w:left="540"/>
        <w:rPr>
          <w:rFonts w:ascii="Times New Roman" w:hAnsi="Times New Roman"/>
          <w:lang w:val="nl-NL"/>
        </w:rPr>
      </w:pPr>
      <w:r w:rsidRPr="00DD4B05">
        <w:rPr>
          <w:rFonts w:ascii="Times New Roman" w:hAnsi="Times New Roman"/>
          <w:lang w:val="nl-NL"/>
        </w:rPr>
        <w:t>Số lượng cổ phiếu Công ty Cổ phần lương thực Đông Anh mà Tổng công ty lương thực miền Bắc nắm giữ tại thời điểm 3</w:t>
      </w:r>
      <w:r w:rsidR="001B6DD5" w:rsidRPr="00DD4B05">
        <w:rPr>
          <w:rFonts w:ascii="Times New Roman" w:hAnsi="Times New Roman"/>
          <w:lang w:val="nl-NL"/>
        </w:rPr>
        <w:t>1</w:t>
      </w:r>
      <w:r w:rsidRPr="00DD4B05">
        <w:rPr>
          <w:rFonts w:ascii="Times New Roman" w:hAnsi="Times New Roman"/>
          <w:lang w:val="nl-NL"/>
        </w:rPr>
        <w:t>/</w:t>
      </w:r>
      <w:r w:rsidR="001B6DD5" w:rsidRPr="00DD4B05">
        <w:rPr>
          <w:rFonts w:ascii="Times New Roman" w:hAnsi="Times New Roman"/>
          <w:lang w:val="nl-NL"/>
        </w:rPr>
        <w:t>12</w:t>
      </w:r>
      <w:r w:rsidRPr="00DD4B05">
        <w:rPr>
          <w:rFonts w:ascii="Times New Roman" w:hAnsi="Times New Roman"/>
          <w:lang w:val="nl-NL"/>
        </w:rPr>
        <w:t>/2014: 60.000 cổ phiếu.</w:t>
      </w:r>
    </w:p>
    <w:p w:rsidR="00664F34" w:rsidRPr="00DD4B05" w:rsidRDefault="00932FC1" w:rsidP="0069174E">
      <w:pPr>
        <w:pStyle w:val="BodyText"/>
        <w:keepNext/>
        <w:tabs>
          <w:tab w:val="left" w:pos="540"/>
        </w:tabs>
        <w:spacing w:before="240" w:after="240" w:line="312" w:lineRule="auto"/>
        <w:ind w:left="540"/>
        <w:rPr>
          <w:rFonts w:ascii="Times New Roman" w:hAnsi="Times New Roman"/>
          <w:lang w:val="nl-NL"/>
        </w:rPr>
      </w:pPr>
      <w:r w:rsidRPr="00DD4B05">
        <w:rPr>
          <w:rFonts w:ascii="Times New Roman" w:hAnsi="Times New Roman"/>
          <w:lang w:val="nl-NL"/>
        </w:rPr>
        <w:t xml:space="preserve">Tỷ lệ sở hữu cổ phiếu Công ty Cổ phần lương thực Đông Anh mà Tổng công ty lương thực miền Bắc thoái vốn/ Tổng số lượng cổ phiếu Công ty Cổ phần lương thực Đông Anh đang </w:t>
      </w:r>
      <w:r w:rsidR="001B6DD5" w:rsidRPr="00DD4B05">
        <w:rPr>
          <w:rFonts w:ascii="Times New Roman" w:hAnsi="Times New Roman"/>
          <w:lang w:val="nl-NL"/>
        </w:rPr>
        <w:t>nắm giữ</w:t>
      </w:r>
      <w:r w:rsidRPr="00DD4B05">
        <w:rPr>
          <w:rFonts w:ascii="Times New Roman" w:hAnsi="Times New Roman"/>
          <w:lang w:val="nl-NL"/>
        </w:rPr>
        <w:t xml:space="preserve"> tại thời điểm hiện tại: 30%.</w:t>
      </w:r>
    </w:p>
    <w:p w:rsidR="00F708BC" w:rsidRPr="00DD4B05" w:rsidRDefault="00F708BC" w:rsidP="001B6DD5">
      <w:pPr>
        <w:pStyle w:val="Heading2"/>
        <w:numPr>
          <w:ilvl w:val="0"/>
          <w:numId w:val="16"/>
        </w:numPr>
        <w:tabs>
          <w:tab w:val="left" w:pos="540"/>
        </w:tabs>
        <w:spacing w:before="120" w:after="240" w:line="360" w:lineRule="auto"/>
        <w:ind w:left="0" w:firstLine="0"/>
        <w:rPr>
          <w:rFonts w:ascii="Times New Roman" w:hAnsi="Times New Roman"/>
          <w:color w:val="auto"/>
          <w:u w:val="none"/>
          <w:lang w:val="nl-NL"/>
        </w:rPr>
      </w:pPr>
      <w:bookmarkStart w:id="84" w:name="_Toc420330615"/>
      <w:bookmarkStart w:id="85" w:name="_Toc400443205"/>
      <w:bookmarkStart w:id="86" w:name="_Toc416332838"/>
      <w:bookmarkStart w:id="87" w:name="_Toc416354362"/>
      <w:r w:rsidRPr="00DD4B05">
        <w:rPr>
          <w:rFonts w:ascii="Times New Roman" w:hAnsi="Times New Roman"/>
          <w:color w:val="auto"/>
          <w:u w:val="none"/>
          <w:lang w:val="nl-NL"/>
        </w:rPr>
        <w:t xml:space="preserve">Tỷ lệ cổ phiều </w:t>
      </w:r>
      <w:r w:rsidR="009B2930" w:rsidRPr="00DD4B05">
        <w:rPr>
          <w:rFonts w:ascii="Times New Roman" w:hAnsi="Times New Roman"/>
          <w:color w:val="auto"/>
          <w:u w:val="none"/>
          <w:lang w:val="nl-NL"/>
        </w:rPr>
        <w:t>thoái vốn</w:t>
      </w:r>
      <w:r w:rsidRPr="00DD4B05">
        <w:rPr>
          <w:rFonts w:ascii="Times New Roman" w:hAnsi="Times New Roman"/>
          <w:color w:val="auto"/>
          <w:u w:val="none"/>
          <w:lang w:val="nl-NL"/>
        </w:rPr>
        <w:t>/ cổ phiếu đang sở hữu:</w:t>
      </w:r>
      <w:bookmarkEnd w:id="84"/>
      <w:r w:rsidRPr="00DD4B05">
        <w:rPr>
          <w:rFonts w:ascii="Times New Roman" w:hAnsi="Times New Roman"/>
          <w:color w:val="auto"/>
          <w:u w:val="none"/>
          <w:lang w:val="nl-NL"/>
        </w:rPr>
        <w:t xml:space="preserve"> </w:t>
      </w:r>
      <w:bookmarkEnd w:id="85"/>
      <w:bookmarkEnd w:id="86"/>
      <w:bookmarkEnd w:id="87"/>
    </w:p>
    <w:p w:rsidR="00932FC1" w:rsidRPr="00DD4B05" w:rsidRDefault="00932FC1" w:rsidP="0069174E">
      <w:pPr>
        <w:pStyle w:val="BodyText"/>
        <w:keepNext/>
        <w:tabs>
          <w:tab w:val="left" w:pos="540"/>
        </w:tabs>
        <w:spacing w:before="240" w:after="240" w:line="312" w:lineRule="auto"/>
        <w:ind w:left="540"/>
        <w:rPr>
          <w:rFonts w:ascii="Times New Roman" w:hAnsi="Times New Roman"/>
          <w:lang w:val="nl-NL"/>
        </w:rPr>
      </w:pPr>
      <w:r w:rsidRPr="00DD4B05">
        <w:rPr>
          <w:rFonts w:ascii="Times New Roman" w:hAnsi="Times New Roman"/>
          <w:lang w:val="nl-NL"/>
        </w:rPr>
        <w:t>Tỷ lệ Số lượng cổ phiếu Tổng công ty lương thực miền bắc thoái vốn/ Số lượng cổ phiếu Tổng công ty lương thực miền bắc đang sở hữu tại Công ty Cổ phần lương thực Đông Anh tại thời điểm hiện tại: 100%.</w:t>
      </w:r>
    </w:p>
    <w:bookmarkEnd w:id="74"/>
    <w:p w:rsidR="00165487" w:rsidRPr="00DD4B05" w:rsidRDefault="00165487" w:rsidP="00932FC1">
      <w:pPr>
        <w:pStyle w:val="BodyText"/>
        <w:keepNext/>
        <w:tabs>
          <w:tab w:val="left" w:pos="540"/>
        </w:tabs>
        <w:spacing w:before="240" w:after="240" w:line="312" w:lineRule="auto"/>
        <w:ind w:left="360"/>
        <w:rPr>
          <w:rFonts w:ascii="Times New Roman" w:hAnsi="Times New Roman"/>
          <w:lang w:val="nl-NL"/>
        </w:rPr>
        <w:sectPr w:rsidR="00165487" w:rsidRPr="00DD4B05" w:rsidSect="00695E52">
          <w:pgSz w:w="11909" w:h="16834" w:code="9"/>
          <w:pgMar w:top="1872" w:right="878" w:bottom="1296" w:left="1814" w:header="720" w:footer="648" w:gutter="0"/>
          <w:cols w:space="720"/>
          <w:docGrid w:linePitch="360"/>
        </w:sectPr>
      </w:pPr>
    </w:p>
    <w:p w:rsidR="00165487" w:rsidRPr="00DD4B05" w:rsidRDefault="00165487" w:rsidP="00F36EFC">
      <w:pPr>
        <w:pStyle w:val="Heading1"/>
        <w:numPr>
          <w:ilvl w:val="0"/>
          <w:numId w:val="14"/>
        </w:numPr>
        <w:rPr>
          <w:rFonts w:ascii="Times New Roman" w:hAnsi="Times New Roman"/>
          <w:color w:val="auto"/>
          <w:kern w:val="32"/>
          <w:sz w:val="28"/>
          <w:lang w:val="nl-NL"/>
        </w:rPr>
      </w:pPr>
      <w:bookmarkStart w:id="88" w:name="_Toc406168208"/>
      <w:bookmarkStart w:id="89" w:name="_Toc416332839"/>
      <w:bookmarkStart w:id="90" w:name="_Toc416354363"/>
      <w:bookmarkStart w:id="91" w:name="_Toc420330616"/>
      <w:r w:rsidRPr="00DD4B05">
        <w:rPr>
          <w:rFonts w:ascii="Times New Roman" w:hAnsi="Times New Roman"/>
          <w:color w:val="auto"/>
          <w:kern w:val="32"/>
          <w:sz w:val="28"/>
          <w:lang w:val="nl-NL"/>
        </w:rPr>
        <w:lastRenderedPageBreak/>
        <w:t xml:space="preserve">TÌNH HÌNH VÀ ĐẶC ĐIỂM CỦA </w:t>
      </w:r>
      <w:r w:rsidR="00684697" w:rsidRPr="00DD4B05">
        <w:rPr>
          <w:rFonts w:ascii="Times New Roman" w:hAnsi="Times New Roman"/>
          <w:color w:val="auto"/>
          <w:kern w:val="32"/>
          <w:sz w:val="28"/>
          <w:lang w:val="nl-NL"/>
        </w:rPr>
        <w:t>CÔNG TY CÓ CỔ PHIẾU</w:t>
      </w:r>
      <w:r w:rsidRPr="00DD4B05">
        <w:rPr>
          <w:rFonts w:ascii="Times New Roman" w:hAnsi="Times New Roman"/>
          <w:color w:val="auto"/>
          <w:kern w:val="32"/>
          <w:sz w:val="28"/>
          <w:lang w:val="nl-NL"/>
        </w:rPr>
        <w:t xml:space="preserve"> </w:t>
      </w:r>
      <w:bookmarkEnd w:id="56"/>
      <w:bookmarkEnd w:id="57"/>
      <w:bookmarkEnd w:id="58"/>
      <w:bookmarkEnd w:id="59"/>
      <w:bookmarkEnd w:id="65"/>
      <w:bookmarkEnd w:id="66"/>
      <w:bookmarkEnd w:id="67"/>
      <w:r w:rsidRPr="00DD4B05">
        <w:rPr>
          <w:rFonts w:ascii="Times New Roman" w:hAnsi="Times New Roman"/>
          <w:color w:val="auto"/>
          <w:kern w:val="32"/>
          <w:sz w:val="28"/>
          <w:lang w:val="nl-NL"/>
        </w:rPr>
        <w:t xml:space="preserve">ĐƯỢC </w:t>
      </w:r>
      <w:r w:rsidR="00753341" w:rsidRPr="00DD4B05">
        <w:rPr>
          <w:rFonts w:ascii="Times New Roman" w:hAnsi="Times New Roman"/>
          <w:color w:val="auto"/>
          <w:kern w:val="32"/>
          <w:sz w:val="28"/>
          <w:lang w:val="nl-NL"/>
        </w:rPr>
        <w:t>THOÁI VỐN</w:t>
      </w:r>
      <w:bookmarkEnd w:id="88"/>
      <w:bookmarkEnd w:id="89"/>
      <w:bookmarkEnd w:id="90"/>
      <w:bookmarkEnd w:id="91"/>
    </w:p>
    <w:p w:rsidR="00CD61A1" w:rsidRPr="00DD4B05" w:rsidRDefault="00165487"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92" w:name="_Toc292972048"/>
      <w:bookmarkStart w:id="93" w:name="_Toc292972113"/>
      <w:bookmarkStart w:id="94" w:name="_Toc78012125"/>
      <w:bookmarkStart w:id="95" w:name="_Toc78015672"/>
      <w:bookmarkStart w:id="96" w:name="_Toc134717898"/>
      <w:bookmarkStart w:id="97" w:name="_Toc142989197"/>
      <w:bookmarkStart w:id="98" w:name="_Toc142989392"/>
      <w:bookmarkStart w:id="99" w:name="_Toc195517080"/>
      <w:bookmarkStart w:id="100" w:name="_Toc260744276"/>
      <w:bookmarkStart w:id="101" w:name="_Toc406168209"/>
      <w:bookmarkStart w:id="102" w:name="_Toc416332840"/>
      <w:bookmarkStart w:id="103" w:name="_Toc416354364"/>
      <w:bookmarkStart w:id="104" w:name="_Toc420330617"/>
      <w:bookmarkStart w:id="105" w:name="PIII01"/>
      <w:bookmarkEnd w:id="60"/>
      <w:r w:rsidRPr="00DD4B05">
        <w:rPr>
          <w:rFonts w:ascii="Times New Roman" w:hAnsi="Times New Roman"/>
          <w:color w:val="auto"/>
          <w:u w:val="none"/>
          <w:lang w:val="nl-NL"/>
        </w:rPr>
        <w:t>Tóm tắt quá trình hình thành và phát triển</w:t>
      </w:r>
      <w:bookmarkStart w:id="106" w:name="_Toc292972049"/>
      <w:bookmarkStart w:id="107" w:name="_Toc292972114"/>
      <w:bookmarkStart w:id="108" w:name="_Toc406064478"/>
      <w:bookmarkStart w:id="109" w:name="_Toc406168210"/>
      <w:bookmarkStart w:id="110" w:name="_Toc416332841"/>
      <w:bookmarkEnd w:id="92"/>
      <w:bookmarkEnd w:id="93"/>
      <w:bookmarkEnd w:id="94"/>
      <w:bookmarkEnd w:id="95"/>
      <w:bookmarkEnd w:id="96"/>
      <w:bookmarkEnd w:id="97"/>
      <w:bookmarkEnd w:id="98"/>
      <w:bookmarkEnd w:id="99"/>
      <w:bookmarkEnd w:id="100"/>
      <w:bookmarkEnd w:id="101"/>
      <w:bookmarkEnd w:id="102"/>
      <w:bookmarkEnd w:id="103"/>
      <w:bookmarkEnd w:id="104"/>
    </w:p>
    <w:p w:rsidR="00165487" w:rsidRPr="00DD4B05" w:rsidRDefault="00165487" w:rsidP="00F36EFC">
      <w:pPr>
        <w:pStyle w:val="Heading2"/>
        <w:numPr>
          <w:ilvl w:val="1"/>
          <w:numId w:val="12"/>
        </w:numPr>
        <w:tabs>
          <w:tab w:val="left" w:pos="540"/>
        </w:tabs>
        <w:spacing w:before="120" w:line="360" w:lineRule="auto"/>
        <w:ind w:left="180" w:hanging="180"/>
        <w:rPr>
          <w:rFonts w:ascii="Times New Roman" w:hAnsi="Times New Roman"/>
          <w:color w:val="auto"/>
          <w:u w:val="none"/>
          <w:lang w:val="nl-NL"/>
        </w:rPr>
      </w:pPr>
      <w:bookmarkStart w:id="111" w:name="_Toc416354365"/>
      <w:bookmarkStart w:id="112" w:name="_Toc420330618"/>
      <w:r w:rsidRPr="00DD4B05">
        <w:rPr>
          <w:rFonts w:ascii="Times New Roman" w:hAnsi="Times New Roman"/>
          <w:i/>
          <w:color w:val="auto"/>
          <w:u w:val="none"/>
          <w:lang w:val="nl-NL"/>
        </w:rPr>
        <w:t xml:space="preserve">Giới thiệu </w:t>
      </w:r>
      <w:r w:rsidR="00684697" w:rsidRPr="00DD4B05">
        <w:rPr>
          <w:rFonts w:ascii="Times New Roman" w:hAnsi="Times New Roman"/>
          <w:i/>
          <w:color w:val="auto"/>
          <w:u w:val="none"/>
          <w:lang w:val="nl-NL"/>
        </w:rPr>
        <w:t xml:space="preserve">về </w:t>
      </w:r>
      <w:r w:rsidRPr="00DD4B05">
        <w:rPr>
          <w:rFonts w:ascii="Times New Roman" w:hAnsi="Times New Roman"/>
          <w:i/>
          <w:color w:val="auto"/>
          <w:u w:val="none"/>
          <w:lang w:val="nl-NL"/>
        </w:rPr>
        <w:t xml:space="preserve">Công ty có </w:t>
      </w:r>
      <w:bookmarkEnd w:id="106"/>
      <w:bookmarkEnd w:id="107"/>
      <w:r w:rsidRPr="00DD4B05">
        <w:rPr>
          <w:rFonts w:ascii="Times New Roman" w:hAnsi="Times New Roman"/>
          <w:i/>
          <w:color w:val="auto"/>
          <w:u w:val="none"/>
          <w:lang w:val="nl-NL"/>
        </w:rPr>
        <w:t xml:space="preserve">cổ phiếu được </w:t>
      </w:r>
      <w:bookmarkEnd w:id="108"/>
      <w:r w:rsidR="00753341" w:rsidRPr="00DD4B05">
        <w:rPr>
          <w:rFonts w:ascii="Times New Roman" w:hAnsi="Times New Roman"/>
          <w:i/>
          <w:color w:val="auto"/>
          <w:u w:val="none"/>
          <w:lang w:val="nl-NL"/>
        </w:rPr>
        <w:t>thoái vốn</w:t>
      </w:r>
      <w:bookmarkEnd w:id="109"/>
      <w:bookmarkEnd w:id="110"/>
      <w:bookmarkEnd w:id="111"/>
      <w:bookmarkEnd w:id="112"/>
    </w:p>
    <w:p w:rsidR="00E0072B" w:rsidRPr="00DD4B05" w:rsidRDefault="00E0072B" w:rsidP="00F36EFC">
      <w:pPr>
        <w:keepNext/>
        <w:numPr>
          <w:ilvl w:val="0"/>
          <w:numId w:val="8"/>
        </w:numPr>
        <w:tabs>
          <w:tab w:val="left" w:pos="360"/>
          <w:tab w:val="left" w:pos="2070"/>
        </w:tabs>
        <w:spacing w:before="120" w:after="120" w:line="312" w:lineRule="auto"/>
        <w:ind w:left="360"/>
        <w:jc w:val="both"/>
        <w:rPr>
          <w:rFonts w:ascii="Times New Roman" w:hAnsi="Times New Roman"/>
          <w:lang w:val="nl-NL"/>
        </w:rPr>
      </w:pPr>
      <w:bookmarkStart w:id="113" w:name="_Toc406064479"/>
      <w:bookmarkStart w:id="114" w:name="_Toc406168211"/>
      <w:r w:rsidRPr="00DD4B05">
        <w:rPr>
          <w:rFonts w:ascii="Times New Roman" w:hAnsi="Times New Roman"/>
          <w:lang w:val="nl-NL"/>
        </w:rPr>
        <w:t xml:space="preserve">Tên Công ty: </w:t>
      </w:r>
      <w:r w:rsidRPr="00DD4B05">
        <w:rPr>
          <w:rFonts w:ascii="Times New Roman" w:hAnsi="Times New Roman"/>
          <w:lang w:val="nl-NL"/>
        </w:rPr>
        <w:tab/>
      </w:r>
      <w:r w:rsidRPr="00DD4B05">
        <w:rPr>
          <w:rFonts w:ascii="Times New Roman" w:hAnsi="Times New Roman"/>
          <w:b/>
          <w:lang w:val="nl-NL"/>
        </w:rPr>
        <w:t xml:space="preserve">CÔNG TY CỔ PHẦN </w:t>
      </w:r>
      <w:r w:rsidR="00932FC1" w:rsidRPr="00DD4B05">
        <w:rPr>
          <w:rFonts w:ascii="Times New Roman" w:hAnsi="Times New Roman"/>
          <w:b/>
          <w:lang w:val="nl-NL"/>
        </w:rPr>
        <w:t>LƯƠNG THỰC ĐÔNG ANH</w:t>
      </w:r>
    </w:p>
    <w:p w:rsidR="00E0072B" w:rsidRPr="00DD4B05" w:rsidRDefault="00E0072B" w:rsidP="00F36EFC">
      <w:pPr>
        <w:keepNext/>
        <w:numPr>
          <w:ilvl w:val="0"/>
          <w:numId w:val="8"/>
        </w:numPr>
        <w:tabs>
          <w:tab w:val="left" w:pos="360"/>
          <w:tab w:val="left" w:pos="810"/>
          <w:tab w:val="left" w:pos="2070"/>
        </w:tabs>
        <w:spacing w:before="120" w:after="120" w:line="312" w:lineRule="auto"/>
        <w:ind w:left="360"/>
        <w:jc w:val="both"/>
        <w:rPr>
          <w:rFonts w:ascii="Times New Roman" w:hAnsi="Times New Roman"/>
          <w:lang w:val="nl-NL"/>
        </w:rPr>
      </w:pPr>
      <w:r w:rsidRPr="00DD4B05">
        <w:rPr>
          <w:rFonts w:ascii="Times New Roman" w:hAnsi="Times New Roman"/>
          <w:lang w:val="nl-NL"/>
        </w:rPr>
        <w:t xml:space="preserve">Tên tiếng anh: </w:t>
      </w:r>
      <w:r w:rsidRPr="00DD4B05">
        <w:rPr>
          <w:rFonts w:ascii="Times New Roman" w:hAnsi="Times New Roman"/>
          <w:lang w:val="nl-NL"/>
        </w:rPr>
        <w:tab/>
      </w:r>
      <w:r w:rsidR="00932FC1" w:rsidRPr="00DD4B05">
        <w:rPr>
          <w:rFonts w:ascii="Times New Roman" w:hAnsi="Times New Roman"/>
          <w:lang w:val="nl-NL"/>
        </w:rPr>
        <w:t>DONG ANH FOOD JOINT STOCK COMPANY</w:t>
      </w:r>
    </w:p>
    <w:p w:rsidR="00E0072B" w:rsidRPr="00DD4B05" w:rsidRDefault="00E0072B" w:rsidP="00932FC1">
      <w:pPr>
        <w:keepNext/>
        <w:numPr>
          <w:ilvl w:val="0"/>
          <w:numId w:val="8"/>
        </w:numPr>
        <w:tabs>
          <w:tab w:val="left" w:pos="360"/>
          <w:tab w:val="left" w:pos="810"/>
          <w:tab w:val="left" w:pos="2070"/>
        </w:tabs>
        <w:spacing w:before="120" w:after="120" w:line="312" w:lineRule="auto"/>
        <w:ind w:left="360"/>
        <w:jc w:val="both"/>
        <w:rPr>
          <w:rFonts w:ascii="Times New Roman" w:hAnsi="Times New Roman"/>
          <w:lang w:val="nl-NL"/>
        </w:rPr>
      </w:pPr>
      <w:r w:rsidRPr="00DD4B05">
        <w:rPr>
          <w:rFonts w:ascii="Times New Roman" w:hAnsi="Times New Roman"/>
          <w:lang w:val="nl-NL"/>
        </w:rPr>
        <w:t xml:space="preserve">Tên viết tắt: </w:t>
      </w:r>
      <w:r w:rsidRPr="00DD4B05">
        <w:rPr>
          <w:rFonts w:ascii="Times New Roman" w:hAnsi="Times New Roman"/>
          <w:lang w:val="nl-NL"/>
        </w:rPr>
        <w:tab/>
      </w:r>
      <w:r w:rsidR="00932FC1" w:rsidRPr="00DD4B05">
        <w:rPr>
          <w:rFonts w:ascii="Times New Roman" w:hAnsi="Times New Roman"/>
          <w:lang w:val="nl-NL"/>
        </w:rPr>
        <w:t>DAFO.,JSC</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Trụ sở chính: </w:t>
      </w:r>
      <w:r w:rsidRPr="00DD4B05">
        <w:rPr>
          <w:rFonts w:ascii="Times New Roman" w:hAnsi="Times New Roman"/>
          <w:lang w:val="nl-NL"/>
        </w:rPr>
        <w:tab/>
      </w:r>
      <w:r w:rsidR="00216DAA" w:rsidRPr="00DD4B05">
        <w:rPr>
          <w:rFonts w:ascii="Times New Roman" w:hAnsi="Times New Roman"/>
          <w:lang w:val="nl-NL"/>
        </w:rPr>
        <w:t xml:space="preserve">Tổ </w:t>
      </w:r>
      <w:r w:rsidR="00932FC1" w:rsidRPr="00DD4B05">
        <w:rPr>
          <w:rFonts w:ascii="Times New Roman" w:hAnsi="Times New Roman"/>
          <w:lang w:val="nl-NL"/>
        </w:rPr>
        <w:t>21</w:t>
      </w:r>
      <w:r w:rsidR="00216DAA" w:rsidRPr="00DD4B05">
        <w:rPr>
          <w:rFonts w:ascii="Times New Roman" w:hAnsi="Times New Roman"/>
          <w:lang w:val="nl-NL"/>
        </w:rPr>
        <w:t xml:space="preserve"> – Thị trấn Đông Anh – Huyện Đông Anh – TP</w:t>
      </w:r>
      <w:r w:rsidR="00995BA9" w:rsidRPr="00DD4B05">
        <w:rPr>
          <w:rFonts w:ascii="Times New Roman" w:hAnsi="Times New Roman"/>
          <w:lang w:val="nl-NL"/>
        </w:rPr>
        <w:t>.</w:t>
      </w:r>
      <w:r w:rsidR="00216DAA" w:rsidRPr="00DD4B05">
        <w:rPr>
          <w:rFonts w:ascii="Times New Roman" w:hAnsi="Times New Roman"/>
          <w:lang w:val="nl-NL"/>
        </w:rPr>
        <w:t xml:space="preserve"> Hà Nội</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Điện thoại:     </w:t>
      </w:r>
      <w:r w:rsidRPr="00DD4B05">
        <w:rPr>
          <w:rFonts w:ascii="Times New Roman" w:hAnsi="Times New Roman"/>
          <w:lang w:val="nl-NL"/>
        </w:rPr>
        <w:tab/>
      </w:r>
      <w:r w:rsidR="00932FC1" w:rsidRPr="00DD4B05">
        <w:rPr>
          <w:rFonts w:ascii="Times New Roman" w:hAnsi="Times New Roman"/>
        </w:rPr>
        <w:t>04. 3883 2338</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Fax:               </w:t>
      </w:r>
      <w:bookmarkStart w:id="115" w:name="OLE_LINK1"/>
      <w:bookmarkStart w:id="116" w:name="OLE_LINK2"/>
      <w:r w:rsidRPr="00DD4B05">
        <w:rPr>
          <w:rFonts w:ascii="Times New Roman" w:hAnsi="Times New Roman"/>
          <w:lang w:val="nl-NL"/>
        </w:rPr>
        <w:t xml:space="preserve"> </w:t>
      </w:r>
      <w:bookmarkEnd w:id="115"/>
      <w:bookmarkEnd w:id="116"/>
      <w:r w:rsidRPr="00DD4B05">
        <w:rPr>
          <w:rFonts w:ascii="Times New Roman" w:hAnsi="Times New Roman"/>
          <w:lang w:val="nl-NL"/>
        </w:rPr>
        <w:tab/>
      </w:r>
      <w:r w:rsidR="00932FC1" w:rsidRPr="00DD4B05">
        <w:rPr>
          <w:rFonts w:ascii="Times New Roman" w:hAnsi="Times New Roman"/>
        </w:rPr>
        <w:t>04. 3883 2559</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Giấy ĐKDN:  </w:t>
      </w:r>
      <w:r w:rsidRPr="00DD4B05">
        <w:rPr>
          <w:rFonts w:ascii="Times New Roman" w:hAnsi="Times New Roman"/>
          <w:lang w:val="nl-NL"/>
        </w:rPr>
        <w:tab/>
      </w:r>
      <w:r w:rsidR="00932FC1" w:rsidRPr="00DD4B05">
        <w:rPr>
          <w:rFonts w:ascii="Times New Roman" w:hAnsi="Times New Roman"/>
          <w:lang w:val="nl-NL"/>
        </w:rPr>
        <w:t>Số 0103014844 do Sở Kế hoạch và Đầu tư thành phố Hà Nội cấp lần đầu ngày 14/02/2007; Đăng ký thay đổi lần 4 ngày 28/03/2014 chuyển sang mã số 0102174372</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Mã số thuế:    </w:t>
      </w:r>
      <w:r w:rsidRPr="00DD4B05">
        <w:rPr>
          <w:rFonts w:ascii="Times New Roman" w:hAnsi="Times New Roman"/>
          <w:lang w:val="nl-NL"/>
        </w:rPr>
        <w:tab/>
      </w:r>
      <w:r w:rsidR="00932FC1" w:rsidRPr="00DD4B05">
        <w:rPr>
          <w:rFonts w:ascii="Times New Roman" w:hAnsi="Times New Roman"/>
          <w:lang w:val="nl-NL"/>
        </w:rPr>
        <w:t>0102174372</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Vốn đi</w:t>
      </w:r>
      <w:r w:rsidR="003264C5" w:rsidRPr="00DD4B05">
        <w:rPr>
          <w:rFonts w:ascii="Times New Roman" w:hAnsi="Times New Roman"/>
          <w:lang w:val="nl-NL"/>
        </w:rPr>
        <w:t>ề</w:t>
      </w:r>
      <w:r w:rsidRPr="00DD4B05">
        <w:rPr>
          <w:rFonts w:ascii="Times New Roman" w:hAnsi="Times New Roman"/>
          <w:lang w:val="nl-NL"/>
        </w:rPr>
        <w:t xml:space="preserve">u lệ:   </w:t>
      </w:r>
      <w:r w:rsidRPr="00DD4B05">
        <w:rPr>
          <w:rFonts w:ascii="Times New Roman" w:hAnsi="Times New Roman"/>
          <w:lang w:val="nl-NL"/>
        </w:rPr>
        <w:tab/>
      </w:r>
      <w:r w:rsidR="00932FC1" w:rsidRPr="00DD4B05">
        <w:rPr>
          <w:rFonts w:ascii="Times New Roman" w:hAnsi="Times New Roman"/>
          <w:lang w:val="nl-NL"/>
        </w:rPr>
        <w:t>2.000.000.000 đồng (Hai tỷ đồng)</w:t>
      </w:r>
    </w:p>
    <w:p w:rsidR="00E0072B" w:rsidRPr="00DD4B05" w:rsidRDefault="00E0072B" w:rsidP="00F36EFC">
      <w:pPr>
        <w:keepNext/>
        <w:numPr>
          <w:ilvl w:val="0"/>
          <w:numId w:val="8"/>
        </w:numPr>
        <w:tabs>
          <w:tab w:val="left" w:pos="360"/>
          <w:tab w:val="left" w:pos="2070"/>
        </w:tabs>
        <w:spacing w:before="120" w:after="120" w:line="312" w:lineRule="auto"/>
        <w:ind w:left="2070" w:hanging="2070"/>
        <w:jc w:val="both"/>
        <w:rPr>
          <w:rFonts w:ascii="Times New Roman" w:hAnsi="Times New Roman"/>
          <w:lang w:val="nl-NL"/>
        </w:rPr>
      </w:pPr>
      <w:r w:rsidRPr="00DD4B05">
        <w:rPr>
          <w:rFonts w:ascii="Times New Roman" w:hAnsi="Times New Roman"/>
          <w:lang w:val="nl-NL"/>
        </w:rPr>
        <w:t xml:space="preserve">Số cổ phần: </w:t>
      </w:r>
      <w:r w:rsidRPr="00DD4B05">
        <w:rPr>
          <w:rFonts w:ascii="Times New Roman" w:hAnsi="Times New Roman"/>
          <w:lang w:val="nl-NL"/>
        </w:rPr>
        <w:tab/>
      </w:r>
      <w:r w:rsidR="00932FC1" w:rsidRPr="00DD4B05">
        <w:rPr>
          <w:rFonts w:ascii="Times New Roman" w:hAnsi="Times New Roman"/>
          <w:lang w:val="nl-NL"/>
        </w:rPr>
        <w:t>200.000 cổ phần</w:t>
      </w:r>
    </w:p>
    <w:p w:rsidR="00E0072B" w:rsidRPr="00DD4B05" w:rsidRDefault="00264027" w:rsidP="00F36EFC">
      <w:pPr>
        <w:keepNext/>
        <w:numPr>
          <w:ilvl w:val="0"/>
          <w:numId w:val="8"/>
        </w:numPr>
        <w:tabs>
          <w:tab w:val="left" w:pos="360"/>
          <w:tab w:val="left" w:pos="810"/>
          <w:tab w:val="left" w:pos="1440"/>
        </w:tabs>
        <w:spacing w:before="120" w:after="120" w:line="312" w:lineRule="auto"/>
        <w:ind w:left="360"/>
        <w:rPr>
          <w:rFonts w:ascii="Times New Roman" w:hAnsi="Times New Roman"/>
          <w:lang w:val="nl-NL"/>
        </w:rPr>
      </w:pPr>
      <w:r w:rsidRPr="00DD4B05">
        <w:rPr>
          <w:rFonts w:ascii="Times New Roman" w:hAnsi="Times New Roman"/>
          <w:lang w:val="nl-NL"/>
        </w:rPr>
        <w:t>Mệnh giá</w:t>
      </w:r>
      <w:r w:rsidR="00E0072B" w:rsidRPr="00DD4B05">
        <w:rPr>
          <w:rFonts w:ascii="Times New Roman" w:hAnsi="Times New Roman"/>
          <w:lang w:val="nl-NL"/>
        </w:rPr>
        <w:t>:</w:t>
      </w:r>
      <w:r w:rsidRPr="00DD4B05">
        <w:rPr>
          <w:rFonts w:ascii="Times New Roman" w:hAnsi="Times New Roman"/>
          <w:lang w:val="nl-NL"/>
        </w:rPr>
        <w:tab/>
        <w:t xml:space="preserve">           </w:t>
      </w:r>
      <w:r w:rsidR="00E0072B" w:rsidRPr="00DD4B05">
        <w:rPr>
          <w:rFonts w:ascii="Times New Roman" w:hAnsi="Times New Roman"/>
          <w:lang w:val="nl-NL"/>
        </w:rPr>
        <w:t>10.000 đồng/cổ phần</w:t>
      </w:r>
    </w:p>
    <w:p w:rsidR="00E0072B" w:rsidRPr="00DD4B05" w:rsidRDefault="00264027" w:rsidP="00F36EFC">
      <w:pPr>
        <w:keepNext/>
        <w:numPr>
          <w:ilvl w:val="0"/>
          <w:numId w:val="8"/>
        </w:numPr>
        <w:tabs>
          <w:tab w:val="left" w:pos="360"/>
          <w:tab w:val="left" w:pos="810"/>
          <w:tab w:val="left" w:pos="1440"/>
        </w:tabs>
        <w:spacing w:before="120" w:after="120" w:line="312" w:lineRule="auto"/>
        <w:ind w:left="360"/>
        <w:rPr>
          <w:rFonts w:ascii="Times New Roman" w:hAnsi="Times New Roman"/>
          <w:lang w:val="nl-NL"/>
        </w:rPr>
      </w:pPr>
      <w:r w:rsidRPr="00DD4B05">
        <w:rPr>
          <w:rFonts w:ascii="Times New Roman" w:hAnsi="Times New Roman"/>
          <w:lang w:val="nl-NL"/>
        </w:rPr>
        <w:t>Loại cổ phần</w:t>
      </w:r>
      <w:r w:rsidR="00E0072B" w:rsidRPr="00DD4B05">
        <w:rPr>
          <w:rFonts w:ascii="Times New Roman" w:hAnsi="Times New Roman"/>
          <w:lang w:val="nl-NL"/>
        </w:rPr>
        <w:t>:</w:t>
      </w:r>
      <w:r w:rsidRPr="00DD4B05">
        <w:rPr>
          <w:rFonts w:ascii="Times New Roman" w:hAnsi="Times New Roman"/>
          <w:lang w:val="nl-NL"/>
        </w:rPr>
        <w:t xml:space="preserve">       </w:t>
      </w:r>
      <w:r w:rsidR="00E0072B" w:rsidRPr="00DD4B05">
        <w:rPr>
          <w:rFonts w:ascii="Times New Roman" w:hAnsi="Times New Roman"/>
          <w:lang w:val="nl-NL"/>
        </w:rPr>
        <w:t>Cổ phần phổ thông</w:t>
      </w:r>
    </w:p>
    <w:p w:rsidR="00684697" w:rsidRPr="00DD4B05" w:rsidRDefault="00684697" w:rsidP="00F36EFC">
      <w:pPr>
        <w:pStyle w:val="Heading2"/>
        <w:numPr>
          <w:ilvl w:val="1"/>
          <w:numId w:val="12"/>
        </w:numPr>
        <w:tabs>
          <w:tab w:val="left" w:pos="540"/>
        </w:tabs>
        <w:spacing w:before="120" w:line="360" w:lineRule="auto"/>
        <w:ind w:left="180" w:hanging="180"/>
        <w:rPr>
          <w:rFonts w:ascii="Times New Roman" w:hAnsi="Times New Roman"/>
          <w:i/>
          <w:color w:val="auto"/>
          <w:u w:val="none"/>
          <w:lang w:val="nl-NL"/>
        </w:rPr>
      </w:pPr>
      <w:bookmarkStart w:id="117" w:name="_Toc416332842"/>
      <w:bookmarkStart w:id="118" w:name="_Toc416354366"/>
      <w:bookmarkStart w:id="119" w:name="_Toc420330619"/>
      <w:r w:rsidRPr="00DD4B05">
        <w:rPr>
          <w:rFonts w:ascii="Times New Roman" w:hAnsi="Times New Roman"/>
          <w:i/>
          <w:color w:val="auto"/>
          <w:u w:val="none"/>
          <w:lang w:val="nl-NL"/>
        </w:rPr>
        <w:t>Quá trình hình thành và phát triển</w:t>
      </w:r>
      <w:bookmarkEnd w:id="113"/>
      <w:bookmarkEnd w:id="114"/>
      <w:bookmarkEnd w:id="117"/>
      <w:bookmarkEnd w:id="118"/>
      <w:bookmarkEnd w:id="119"/>
    </w:p>
    <w:p w:rsidR="00932FC1" w:rsidRPr="00DD4B05" w:rsidRDefault="00932FC1" w:rsidP="00932FC1">
      <w:pPr>
        <w:pStyle w:val="ListParagraph"/>
        <w:widowControl w:val="0"/>
        <w:spacing w:before="120" w:after="120" w:line="360" w:lineRule="exact"/>
        <w:ind w:left="360"/>
        <w:jc w:val="both"/>
        <w:rPr>
          <w:rFonts w:ascii="Times New Roman" w:hAnsi="Times New Roman"/>
          <w:szCs w:val="28"/>
        </w:rPr>
      </w:pPr>
      <w:r w:rsidRPr="00DD4B05">
        <w:rPr>
          <w:rFonts w:ascii="Times New Roman" w:hAnsi="Times New Roman"/>
          <w:szCs w:val="28"/>
        </w:rPr>
        <w:t>Ngày 13/12/1978 Xí nghiệp L</w:t>
      </w:r>
      <w:r w:rsidR="00995BA9" w:rsidRPr="00DD4B05">
        <w:rPr>
          <w:rFonts w:ascii="Times New Roman" w:hAnsi="Times New Roman"/>
          <w:szCs w:val="28"/>
        </w:rPr>
        <w:t>ư</w:t>
      </w:r>
      <w:r w:rsidRPr="00DD4B05">
        <w:rPr>
          <w:rFonts w:ascii="Times New Roman" w:hAnsi="Times New Roman"/>
          <w:szCs w:val="28"/>
        </w:rPr>
        <w:t>ơng thực Đông Anh đuợc thành lập theo Quyết định số 5291/QĐ-CB-UB của UBND thành phố Hà Nội trực thuộc Sở Luơng thực Hà Nội. Xí nghiệp có nhiệm vụ xay xát ngũ cốc, sản xuất bánh mỳ, mì sợi… và là đơn vị hạch tóan kinh tế độc lập, có con dấu và tài khoản riêng hoạt động theo Điều lệ Xí nghiệp Công nghiệp Quốc doanh.</w:t>
      </w:r>
    </w:p>
    <w:p w:rsidR="00932FC1" w:rsidRPr="00DD4B05" w:rsidRDefault="00932FC1" w:rsidP="00932FC1">
      <w:pPr>
        <w:pStyle w:val="ListParagraph"/>
        <w:widowControl w:val="0"/>
        <w:spacing w:before="120" w:after="120" w:line="360" w:lineRule="exact"/>
        <w:ind w:left="360"/>
        <w:jc w:val="both"/>
        <w:rPr>
          <w:rFonts w:ascii="Times New Roman" w:hAnsi="Times New Roman"/>
          <w:szCs w:val="28"/>
        </w:rPr>
      </w:pPr>
      <w:r w:rsidRPr="00DD4B05">
        <w:rPr>
          <w:rFonts w:ascii="Times New Roman" w:hAnsi="Times New Roman"/>
          <w:szCs w:val="28"/>
        </w:rPr>
        <w:t>Ngày 25/3/1992 UBND Thành phố Hà Nội đã ra Quyết định số: 561/QĐ-UB sáp nhập Công ty lương thực Đông Anh với Xí nghiệp Lương thực Đông Anh và đổi tên là Công ty kinh doanh Lương thực Tổng hợp Đông Anh thuộc Liên hiệp các Công ty Lương thực Hà Nội.</w:t>
      </w:r>
    </w:p>
    <w:p w:rsidR="00995BA9" w:rsidRPr="00DD4B05" w:rsidRDefault="00932FC1" w:rsidP="00995BA9">
      <w:pPr>
        <w:pStyle w:val="ListParagraph"/>
        <w:widowControl w:val="0"/>
        <w:spacing w:before="120" w:after="120" w:line="360" w:lineRule="exact"/>
        <w:ind w:left="360"/>
        <w:jc w:val="both"/>
        <w:rPr>
          <w:rFonts w:ascii="Times New Roman" w:hAnsi="Times New Roman"/>
          <w:szCs w:val="28"/>
        </w:rPr>
      </w:pPr>
      <w:r w:rsidRPr="00DD4B05">
        <w:rPr>
          <w:rFonts w:ascii="Times New Roman" w:hAnsi="Times New Roman"/>
          <w:szCs w:val="28"/>
        </w:rPr>
        <w:t>Ngày 10/3/1993 theo Quyết định số: 1000/QĐ-UB, Công ty Kinh doanh Luơng thực Tổng hợp Đông Anh đuợc UBND thành phố sắp xếp lại theo mô hình Doanh nghiệp Nhà Nuớc lấy tên là Công ty Lương thực Đông Anh.</w:t>
      </w:r>
    </w:p>
    <w:p w:rsidR="00932FC1" w:rsidRPr="00DD4B05" w:rsidRDefault="00932FC1" w:rsidP="00995BA9">
      <w:pPr>
        <w:pStyle w:val="ListParagraph"/>
        <w:widowControl w:val="0"/>
        <w:spacing w:before="120" w:after="120" w:line="360" w:lineRule="exact"/>
        <w:ind w:left="360"/>
        <w:jc w:val="both"/>
        <w:rPr>
          <w:rFonts w:ascii="Times New Roman" w:hAnsi="Times New Roman"/>
          <w:szCs w:val="28"/>
        </w:rPr>
      </w:pPr>
      <w:r w:rsidRPr="00DD4B05">
        <w:rPr>
          <w:rFonts w:ascii="Times New Roman" w:hAnsi="Times New Roman"/>
          <w:szCs w:val="28"/>
        </w:rPr>
        <w:lastRenderedPageBreak/>
        <w:t>Ngày 20/3/2011, Quyết định số 960/QĐ-BNN-TCCB của Bộ Nông nghiệp và Phát triển Nông thôn đồng ý sáp nhập một số Doanh nghiệp của Liên hiệp các Công ty Luơng thực Hà Nội vào Công ty Lương thực Cấp I Luơng Yên trực thuộc Tổng Công ty Luơng thực Miền Bắc, đơn vị hạch toán phụ thuộc với tên mới là Trung tâm Kinh doanh Lương thực Nông sản và D</w:t>
      </w:r>
      <w:r w:rsidR="00995BA9" w:rsidRPr="00DD4B05">
        <w:rPr>
          <w:rFonts w:ascii="Times New Roman" w:hAnsi="Times New Roman"/>
          <w:szCs w:val="28"/>
        </w:rPr>
        <w:t xml:space="preserve">ịch vụ Tổng hợp Đông Anh. Tháng </w:t>
      </w:r>
      <w:r w:rsidRPr="00DD4B05">
        <w:rPr>
          <w:rFonts w:ascii="Times New Roman" w:hAnsi="Times New Roman"/>
          <w:szCs w:val="28"/>
        </w:rPr>
        <w:t>5/2002, sáp nhập Cửa hàng lương thực Sóc Sơn vào Trung tâm.</w:t>
      </w:r>
    </w:p>
    <w:p w:rsidR="00932FC1" w:rsidRPr="00DD4B05" w:rsidRDefault="00465679" w:rsidP="00932FC1">
      <w:pPr>
        <w:pStyle w:val="ListParagraph"/>
        <w:widowControl w:val="0"/>
        <w:spacing w:before="120" w:after="120" w:line="360" w:lineRule="exact"/>
        <w:ind w:left="360"/>
        <w:jc w:val="both"/>
        <w:rPr>
          <w:rFonts w:ascii="Times New Roman" w:hAnsi="Times New Roman"/>
          <w:szCs w:val="28"/>
        </w:rPr>
      </w:pPr>
      <w:r>
        <w:rPr>
          <w:rFonts w:ascii="Times New Roman" w:hAnsi="Times New Roman"/>
          <w:szCs w:val="28"/>
        </w:rPr>
        <w:t>T</w:t>
      </w:r>
      <w:r w:rsidR="00932FC1" w:rsidRPr="00DD4B05">
        <w:rPr>
          <w:rFonts w:ascii="Times New Roman" w:hAnsi="Times New Roman"/>
          <w:szCs w:val="28"/>
        </w:rPr>
        <w:t>rong quá trình hoạt động sản xuất kinh doanh, Trung tâm Kinh doanh Lương thực Nông sản và Dịch vụ Tổng hợp Đông Anh gặp nhiều khó khăn</w:t>
      </w:r>
      <w:r>
        <w:rPr>
          <w:rFonts w:ascii="Times New Roman" w:hAnsi="Times New Roman"/>
          <w:szCs w:val="28"/>
        </w:rPr>
        <w:t xml:space="preserve"> với tư cách là một đơn vị hạch toán phụ thuộc</w:t>
      </w:r>
      <w:r w:rsidR="00932FC1" w:rsidRPr="00DD4B05">
        <w:rPr>
          <w:rFonts w:ascii="Times New Roman" w:hAnsi="Times New Roman"/>
          <w:szCs w:val="28"/>
        </w:rPr>
        <w:t>. Tháng 8/2006, Bộ Nông nghiệp và Phát triển Nông thôn đã chính thức có Quyết định cho Trung tâm được tiến hành cổ phần hoá. Trung tâm đã nhanh chóng hoàn tất các thủ tục để chuyển đổi từ Công ty Nhà nước thành Công ty cổ phần.</w:t>
      </w:r>
    </w:p>
    <w:p w:rsidR="00FC5D85" w:rsidRPr="00DD4B05" w:rsidRDefault="00932FC1" w:rsidP="00932FC1">
      <w:pPr>
        <w:pStyle w:val="ListParagraph"/>
        <w:widowControl w:val="0"/>
        <w:spacing w:before="120" w:after="120" w:line="360" w:lineRule="exact"/>
        <w:ind w:left="360"/>
        <w:jc w:val="both"/>
        <w:rPr>
          <w:rFonts w:ascii="Times New Roman" w:hAnsi="Times New Roman"/>
          <w:szCs w:val="28"/>
        </w:rPr>
      </w:pPr>
      <w:r w:rsidRPr="00DD4B05">
        <w:rPr>
          <w:rFonts w:ascii="Times New Roman" w:hAnsi="Times New Roman"/>
          <w:szCs w:val="28"/>
        </w:rPr>
        <w:t>Ngày 28/11/2006 Bộ Nông nghiệp và Phát triển Nông thôn đã ra Quyết định số 3613/QĐ-BNN- ĐMDN chuyển Trung tâm Kinh doanh Lương thực Nông sản và Dịch vụ Tổng hợp Đông Anh thành Công ty Cổ phần Lương thực Đông Anh, hoạt động theo Luật Doanh nghiệp và các quy định hiện hành khác của nước Cộng hòa Xã hội Chủ nghĩa Việt Nam</w:t>
      </w:r>
      <w:r w:rsidR="0093595D" w:rsidRPr="00DD4B05">
        <w:rPr>
          <w:rFonts w:ascii="Times New Roman" w:hAnsi="Times New Roman"/>
          <w:lang w:val="nl-NL"/>
        </w:rPr>
        <w:t>.</w:t>
      </w:r>
    </w:p>
    <w:p w:rsidR="00165487" w:rsidRPr="00DD4B05" w:rsidRDefault="00165487" w:rsidP="003E3BBF">
      <w:pPr>
        <w:pStyle w:val="Heading2"/>
        <w:keepNext w:val="0"/>
        <w:numPr>
          <w:ilvl w:val="1"/>
          <w:numId w:val="12"/>
        </w:numPr>
        <w:tabs>
          <w:tab w:val="left" w:pos="540"/>
        </w:tabs>
        <w:spacing w:before="120" w:line="360" w:lineRule="auto"/>
        <w:ind w:left="180" w:hanging="180"/>
        <w:rPr>
          <w:rFonts w:ascii="Times New Roman" w:hAnsi="Times New Roman"/>
          <w:i/>
          <w:color w:val="auto"/>
          <w:u w:val="none"/>
          <w:lang w:val="nl-NL"/>
        </w:rPr>
      </w:pPr>
      <w:bookmarkStart w:id="120" w:name="_Toc406064480"/>
      <w:bookmarkStart w:id="121" w:name="_Toc406168212"/>
      <w:bookmarkStart w:id="122" w:name="_Toc416332843"/>
      <w:bookmarkStart w:id="123" w:name="_Toc416354367"/>
      <w:bookmarkStart w:id="124" w:name="_Toc420330620"/>
      <w:r w:rsidRPr="00DD4B05">
        <w:rPr>
          <w:rFonts w:ascii="Times New Roman" w:hAnsi="Times New Roman"/>
          <w:i/>
          <w:color w:val="auto"/>
          <w:u w:val="none"/>
          <w:lang w:val="nl-NL"/>
        </w:rPr>
        <w:t>Ngành nghề kinh doanh</w:t>
      </w:r>
      <w:bookmarkEnd w:id="120"/>
      <w:bookmarkEnd w:id="121"/>
      <w:bookmarkEnd w:id="122"/>
      <w:bookmarkEnd w:id="123"/>
      <w:bookmarkEnd w:id="124"/>
    </w:p>
    <w:p w:rsidR="006663AB" w:rsidRPr="00DD4B05" w:rsidRDefault="006663AB" w:rsidP="006663AB">
      <w:pPr>
        <w:spacing w:before="120" w:after="120" w:line="312" w:lineRule="auto"/>
        <w:ind w:left="450"/>
        <w:jc w:val="both"/>
        <w:rPr>
          <w:rFonts w:ascii="Times New Roman" w:hAnsi="Times New Roman"/>
          <w:lang w:val="nl-NL"/>
        </w:rPr>
      </w:pPr>
      <w:r w:rsidRPr="00DD4B05">
        <w:rPr>
          <w:rFonts w:ascii="Times New Roman" w:hAnsi="Times New Roman"/>
          <w:lang w:val="nl-NL"/>
        </w:rPr>
        <w:t>Công ty Cổ phần lương thực Đông Anh hoạt động theo Giấy chứng nhận ĐKKD Số 0102174372 do Sở Kế hoạch và Đầu tư thành phố Hà Nội cấp lần đầu ngày 14/02/2007; Đăng ký thay đổi lần 4 ngày 28/03/2014, các ngành nghề kinh doanh chính của Công ty như sau:</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Xay xát và sản xuất bột Thô: Chế biến lương thực;</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Chế biến, mua bán, xuất nhập khẩu lương thực, nông sản, thực phẩm</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Chế biến và bảo quản rau quả: Chế biến nông sản, thực phẩm;</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Bán buôn thực phẩm: mua bán nông sản, thực phẩm;</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Bán buôn gạo: mua bán lương thực;</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Hoạt động dịch vụ hỗ trợ kinh doanh khác còn lại chưa được phân vào đâu: Xuất nhập khẩu các mặt hàng Công ty kinh doanh;</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Bán buôn chuyên doanh khác chưa được phân vào đâu: Kinh doanh vật tư tổng hợp (Không bao gồm thuốc bảo vệ thực vật và thuốc thú y; trừ hóa chất Nhà nước cấm);</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Bán buôn nhiên liệu rắn, lỏng, khí và các sản phẩm liên quan: Đại lý kinh doanh xăng dầu, bán buôn, bán lẻ gas, chất đốt;</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Vận tải hàng hóa bằng đường bộ: Dịch vụ vận tải hàng hóa bằng ôtô, sửa chữa bảo dưỡng ôtô;</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lastRenderedPageBreak/>
        <w:t>Bảo dưỡng, sửa chữa ôtô và xe có động cơ khác: Dịch vụ sửa chữa, bảo dưỡng ôtô;</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Dịch vụ lưu trú ngắn ngày: Kinh doanh khách sạn (Không bao gồm kinh doanh quán bar, phòng hát Kraoke, vũ trường);</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Nhà hàng và các dịch vụ ăn uống phục vụ lưu động: Kinh doanh ăn uống (Không bao gồm kinh doanh phòng hát kraoke, vũ trường, quán bar);</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Giáo dục nghề nghiệp: Dạy nghề: lái xe ôtô, xe máy; dịch vụ dạy nghề (Không bao gồm giới thiệu, tuyển chọn, cung ứng nhân lực cho các doanh nghiệp có chức năng xuất khẩu lao động);</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Cho thuê xe có động cơ: dịch vụ cho thuê tài sản (Không bao gồm bất động sản);</w:t>
      </w:r>
    </w:p>
    <w:p w:rsidR="006663AB"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Giáo dục tiểu học: Đào tạo các bậc tiểu học (Doanh nghiệp chi hoạt động sau khi được cơ quan Nhà nước có thẩm quyền cho phép);</w:t>
      </w:r>
    </w:p>
    <w:p w:rsidR="00744D45" w:rsidRPr="00DD4B05" w:rsidRDefault="006663AB" w:rsidP="006663AB">
      <w:pPr>
        <w:pStyle w:val="ListParagraph"/>
        <w:numPr>
          <w:ilvl w:val="0"/>
          <w:numId w:val="6"/>
        </w:numPr>
        <w:tabs>
          <w:tab w:val="left" w:pos="810"/>
        </w:tabs>
        <w:spacing w:before="120" w:after="120" w:line="310" w:lineRule="auto"/>
        <w:ind w:left="806" w:hanging="446"/>
        <w:jc w:val="both"/>
        <w:rPr>
          <w:rFonts w:ascii="Times New Roman" w:hAnsi="Times New Roman"/>
          <w:lang w:val="pt-BR"/>
        </w:rPr>
        <w:sectPr w:rsidR="00744D45" w:rsidRPr="00DD4B05" w:rsidSect="00995BA9">
          <w:footerReference w:type="default" r:id="rId18"/>
          <w:headerReference w:type="first" r:id="rId19"/>
          <w:pgSz w:w="11909" w:h="16834" w:code="9"/>
          <w:pgMar w:top="1620" w:right="878" w:bottom="1296" w:left="1814" w:header="720" w:footer="648" w:gutter="0"/>
          <w:cols w:space="720"/>
          <w:docGrid w:linePitch="360"/>
        </w:sectPr>
      </w:pPr>
      <w:r w:rsidRPr="00DD4B05">
        <w:rPr>
          <w:rFonts w:ascii="Times New Roman" w:hAnsi="Times New Roman"/>
          <w:lang w:val="pt-BR"/>
        </w:rPr>
        <w:t>Giáo dục trung học cơ sở và trung học phổ thông: Đào tạo trung học cơ sở, trung học phổ thông (Doanh nghiệp chỉ hoạt động sau khi được cơ quan Nhà nước có thẩm quyền cho phép);</w:t>
      </w:r>
      <w:r w:rsidR="0093595D" w:rsidRPr="00DD4B05">
        <w:rPr>
          <w:rFonts w:ascii="Times New Roman" w:hAnsi="Times New Roman"/>
          <w:lang w:val="pt-BR"/>
        </w:rPr>
        <w:tab/>
      </w:r>
    </w:p>
    <w:p w:rsidR="00165487" w:rsidRPr="00DD4B05" w:rsidRDefault="00165487" w:rsidP="003E3BBF">
      <w:pPr>
        <w:pStyle w:val="Heading2"/>
        <w:keepNext w:val="0"/>
        <w:numPr>
          <w:ilvl w:val="0"/>
          <w:numId w:val="12"/>
        </w:numPr>
        <w:tabs>
          <w:tab w:val="left" w:pos="540"/>
        </w:tabs>
        <w:spacing w:before="120" w:line="360" w:lineRule="auto"/>
        <w:ind w:left="540" w:hanging="540"/>
        <w:rPr>
          <w:rFonts w:ascii="Times New Roman" w:hAnsi="Times New Roman"/>
          <w:color w:val="auto"/>
          <w:u w:val="none"/>
          <w:lang w:val="nl-NL"/>
        </w:rPr>
      </w:pPr>
      <w:bookmarkStart w:id="125" w:name="_Toc406168213"/>
      <w:bookmarkStart w:id="126" w:name="_Toc416332844"/>
      <w:bookmarkStart w:id="127" w:name="_Toc416354368"/>
      <w:bookmarkStart w:id="128" w:name="_Toc420330621"/>
      <w:bookmarkStart w:id="129" w:name="_Toc78012126"/>
      <w:bookmarkStart w:id="130" w:name="_Toc78015673"/>
      <w:bookmarkStart w:id="131" w:name="_Toc134717899"/>
      <w:bookmarkStart w:id="132" w:name="PIII02"/>
      <w:bookmarkStart w:id="133" w:name="_Toc142989198"/>
      <w:bookmarkStart w:id="134" w:name="_Toc142989393"/>
      <w:bookmarkStart w:id="135" w:name="_Toc195517081"/>
      <w:bookmarkStart w:id="136" w:name="_Toc260744277"/>
      <w:bookmarkStart w:id="137" w:name="_Toc292972051"/>
      <w:bookmarkStart w:id="138" w:name="_Toc292972116"/>
      <w:bookmarkEnd w:id="105"/>
      <w:r w:rsidRPr="00DD4B05">
        <w:rPr>
          <w:rFonts w:ascii="Times New Roman" w:hAnsi="Times New Roman"/>
          <w:color w:val="auto"/>
          <w:u w:val="none"/>
          <w:lang w:val="nl-NL"/>
        </w:rPr>
        <w:lastRenderedPageBreak/>
        <w:t>Cơ cấu tổ chức và cơ cấu bộ máy quản lý của Công ty</w:t>
      </w:r>
      <w:bookmarkEnd w:id="125"/>
      <w:bookmarkEnd w:id="126"/>
      <w:bookmarkEnd w:id="127"/>
      <w:bookmarkEnd w:id="128"/>
    </w:p>
    <w:p w:rsidR="00264027" w:rsidRPr="00DD4B05" w:rsidRDefault="00F05981" w:rsidP="00D473E2">
      <w:pPr>
        <w:keepNext/>
        <w:rPr>
          <w:noProof/>
          <w:lang w:val="nl-NL"/>
        </w:rPr>
      </w:pPr>
      <w:r>
        <w:rPr>
          <w:noProof/>
        </w:rPr>
        <w:pict>
          <v:group id="_x0000_s1464" style="position:absolute;margin-left:126pt;margin-top:9.35pt;width:514.25pt;height:356.1pt;z-index:251849728" coordorigin="951,3545" coordsize="10285,7122">
            <v:rect id="_x0000_s1465" style="position:absolute;left:7275;top:5087;width:3462;height:748" fillcolor="#c2d69b" strokecolor="#9bbb59" strokeweight="1pt">
              <v:fill color2="#9bbb59" rotate="t" focus="50%" type="gradient"/>
              <v:shadow on="t" type="perspective" color="#4e6128" offset="1pt" offset2="-3pt"/>
              <v:textbox style="mso-next-textbox:#_x0000_s1465">
                <w:txbxContent>
                  <w:p w:rsidR="002B261D" w:rsidRPr="008F1AE6" w:rsidRDefault="002B261D" w:rsidP="00BB3E2B">
                    <w:pPr>
                      <w:spacing w:before="120"/>
                      <w:jc w:val="center"/>
                      <w:rPr>
                        <w:rFonts w:ascii="Times New Roman" w:hAnsi="Times New Roman"/>
                        <w:b/>
                      </w:rPr>
                    </w:pPr>
                    <w:r>
                      <w:rPr>
                        <w:rFonts w:ascii="Times New Roman" w:hAnsi="Times New Roman"/>
                        <w:b/>
                      </w:rPr>
                      <w:t>BAN KIỂM SOÁT</w:t>
                    </w:r>
                  </w:p>
                </w:txbxContent>
              </v:textbox>
            </v:rect>
            <v:rect id="_x0000_s1466" style="position:absolute;left:4110;top:3545;width:3855;height:765" fillcolor="#c2d69b" strokecolor="#9bbb59" strokeweight="1pt">
              <v:fill color2="#9bbb59" rotate="t" focus="50%" type="gradient"/>
              <v:shadow on="t" type="perspective" color="#4e6128" offset="1pt" offset2="-3pt"/>
              <v:textbox style="mso-next-textbox:#_x0000_s1466">
                <w:txbxContent>
                  <w:p w:rsidR="002B261D" w:rsidRPr="00063D78" w:rsidRDefault="002B261D" w:rsidP="00BB3E2B">
                    <w:pPr>
                      <w:spacing w:before="120"/>
                      <w:jc w:val="center"/>
                      <w:rPr>
                        <w:rFonts w:ascii="Times New Roman" w:hAnsi="Times New Roman"/>
                        <w:b/>
                      </w:rPr>
                    </w:pPr>
                    <w:r>
                      <w:rPr>
                        <w:rFonts w:ascii="Times New Roman" w:hAnsi="Times New Roman"/>
                        <w:b/>
                      </w:rPr>
                      <w:t>ĐẠI HỘI ĐỒNG CỔ ĐÔNG</w:t>
                    </w:r>
                  </w:p>
                </w:txbxContent>
              </v:textbox>
            </v:rect>
            <v:rect id="_x0000_s1467" style="position:absolute;left:1642;top:5087;width:3600;height:748" fillcolor="#c2d69b" strokecolor="#9bbb59" strokeweight="1pt">
              <v:fill color2="#9bbb59" rotate="t" focus="50%" type="gradient"/>
              <v:shadow on="t" type="perspective" color="#4e6128" offset="1pt" offset2="-3pt"/>
              <v:textbox style="mso-next-textbox:#_x0000_s1467">
                <w:txbxContent>
                  <w:p w:rsidR="002B261D" w:rsidRPr="00063D78" w:rsidRDefault="002B261D" w:rsidP="00BB3E2B">
                    <w:pPr>
                      <w:spacing w:before="120"/>
                      <w:jc w:val="center"/>
                      <w:rPr>
                        <w:rFonts w:ascii="Times New Roman" w:hAnsi="Times New Roman"/>
                        <w:b/>
                      </w:rPr>
                    </w:pPr>
                    <w:r>
                      <w:rPr>
                        <w:rFonts w:ascii="Times New Roman" w:hAnsi="Times New Roman"/>
                        <w:b/>
                      </w:rPr>
                      <w:t>HỘI ĐỒNG QUẢN TRỊ</w:t>
                    </w:r>
                  </w:p>
                </w:txbxContent>
              </v:textbox>
            </v:rect>
            <v:rect id="_x0000_s1468" style="position:absolute;left:4117;top:6226;width:3600;height:720" fillcolor="#c2d69b" strokecolor="#9bbb59" strokeweight="1pt">
              <v:fill color2="#9bbb59" rotate="t" focus="50%" type="gradient"/>
              <v:shadow on="t" type="perspective" color="#4e6128" offset="1pt" offset2="-3pt"/>
              <v:textbox style="mso-next-textbox:#_x0000_s1468">
                <w:txbxContent>
                  <w:p w:rsidR="002B261D" w:rsidRPr="00063D78" w:rsidRDefault="002B261D" w:rsidP="00BB3E2B">
                    <w:pPr>
                      <w:spacing w:before="120"/>
                      <w:jc w:val="center"/>
                      <w:rPr>
                        <w:rFonts w:ascii="Times New Roman" w:hAnsi="Times New Roman"/>
                        <w:b/>
                      </w:rPr>
                    </w:pPr>
                    <w:r>
                      <w:rPr>
                        <w:rFonts w:ascii="Times New Roman" w:hAnsi="Times New Roman"/>
                        <w:b/>
                      </w:rPr>
                      <w:t>BAN GIÁM ĐỐC</w:t>
                    </w:r>
                  </w:p>
                </w:txbxContent>
              </v:textbox>
            </v:rect>
            <v:rect id="_x0000_s1469" style="position:absolute;left:3562;top:8210;width:2138;height:1041" fillcolor="#b2a1c7" strokecolor="#b2a1c7" strokeweight="1pt">
              <v:fill color2="#e5dfec" rotate="t" angle="-45" focus="-50%" type="gradient"/>
              <v:shadow on="t" type="perspective" color="#3f3151" opacity=".5" offset="1pt" offset2="-3pt"/>
              <v:textbox style="mso-next-textbox:#_x0000_s1469">
                <w:txbxContent>
                  <w:p w:rsidR="002B261D" w:rsidRPr="009925F0" w:rsidRDefault="002B261D" w:rsidP="00BB3E2B">
                    <w:pPr>
                      <w:jc w:val="center"/>
                      <w:rPr>
                        <w:rFonts w:ascii="Times New Roman" w:hAnsi="Times New Roman"/>
                        <w:b/>
                      </w:rPr>
                    </w:pPr>
                    <w:r w:rsidRPr="009925F0">
                      <w:rPr>
                        <w:rFonts w:ascii="Times New Roman" w:hAnsi="Times New Roman"/>
                        <w:b/>
                      </w:rPr>
                      <w:t>Phòng</w:t>
                    </w:r>
                  </w:p>
                  <w:p w:rsidR="002B261D" w:rsidRPr="009925F0" w:rsidRDefault="002B261D" w:rsidP="00BB3E2B">
                    <w:pPr>
                      <w:jc w:val="center"/>
                      <w:rPr>
                        <w:rFonts w:ascii="Times New Roman" w:hAnsi="Times New Roman"/>
                        <w:b/>
                      </w:rPr>
                    </w:pPr>
                    <w:r>
                      <w:rPr>
                        <w:rFonts w:ascii="Times New Roman" w:hAnsi="Times New Roman"/>
                        <w:b/>
                      </w:rPr>
                      <w:t xml:space="preserve"> Kế toán - T</w:t>
                    </w:r>
                    <w:r w:rsidRPr="009925F0">
                      <w:rPr>
                        <w:rFonts w:ascii="Times New Roman" w:hAnsi="Times New Roman"/>
                        <w:b/>
                      </w:rPr>
                      <w:t>ài chính</w:t>
                    </w:r>
                  </w:p>
                </w:txbxContent>
              </v:textbox>
            </v:rect>
            <v:rect id="_x0000_s1470" style="position:absolute;left:6092;top:8210;width:2558;height:1041" fillcolor="#b2a1c7" strokecolor="#b2a1c7" strokeweight="1pt">
              <v:fill color2="#e5dfec" rotate="t" angle="-45" focus="-50%" type="gradient"/>
              <v:shadow on="t" type="perspective" color="#3f3151" opacity=".5" offset="1pt" offset2="-3pt"/>
              <v:textbox style="mso-next-textbox:#_x0000_s1470">
                <w:txbxContent>
                  <w:p w:rsidR="002B261D" w:rsidRPr="009925F0" w:rsidRDefault="002B261D" w:rsidP="00BB3E2B">
                    <w:pPr>
                      <w:jc w:val="center"/>
                      <w:rPr>
                        <w:rFonts w:ascii="Times New Roman" w:hAnsi="Times New Roman"/>
                        <w:b/>
                      </w:rPr>
                    </w:pPr>
                    <w:r w:rsidRPr="009925F0">
                      <w:rPr>
                        <w:rFonts w:ascii="Times New Roman" w:hAnsi="Times New Roman"/>
                        <w:b/>
                      </w:rPr>
                      <w:t>Phòng</w:t>
                    </w:r>
                  </w:p>
                  <w:p w:rsidR="002B261D" w:rsidRDefault="002B261D" w:rsidP="00BB3E2B">
                    <w:pPr>
                      <w:jc w:val="center"/>
                      <w:rPr>
                        <w:rFonts w:ascii="Times New Roman" w:hAnsi="Times New Roman"/>
                        <w:b/>
                      </w:rPr>
                    </w:pPr>
                    <w:r>
                      <w:rPr>
                        <w:rFonts w:ascii="Times New Roman" w:hAnsi="Times New Roman"/>
                        <w:b/>
                      </w:rPr>
                      <w:t xml:space="preserve"> Kinh doanh </w:t>
                    </w:r>
                  </w:p>
                  <w:p w:rsidR="002B261D" w:rsidRPr="009925F0" w:rsidRDefault="002B261D" w:rsidP="00BB3E2B">
                    <w:pPr>
                      <w:jc w:val="center"/>
                      <w:rPr>
                        <w:rFonts w:ascii="Times New Roman" w:hAnsi="Times New Roman"/>
                        <w:b/>
                      </w:rPr>
                    </w:pPr>
                    <w:r>
                      <w:rPr>
                        <w:rFonts w:ascii="Times New Roman" w:hAnsi="Times New Roman"/>
                        <w:b/>
                      </w:rPr>
                      <w:t>Tổng Hợp</w:t>
                    </w:r>
                  </w:p>
                </w:txbxContent>
              </v:textbox>
            </v:rect>
            <v:rect id="_x0000_s1471" style="position:absolute;left:5917;top:9792;width:2979;height:875" fillcolor="#92cddc" strokecolor="#92cddc" strokeweight="1pt">
              <v:fill color2="#daeef3" rotate="t" angle="-45" focus="-50%" type="gradient"/>
              <v:shadow on="t" type="perspective" color="#205867" opacity=".5" offset="1pt" offset2="-3pt"/>
              <v:textbox style="mso-next-textbox:#_x0000_s1471">
                <w:txbxContent>
                  <w:p w:rsidR="002B261D" w:rsidRPr="006A3DBF" w:rsidRDefault="002B261D" w:rsidP="00BB3E2B">
                    <w:pPr>
                      <w:jc w:val="center"/>
                      <w:rPr>
                        <w:rFonts w:ascii="Times New Roman" w:hAnsi="Times New Roman"/>
                        <w:b/>
                        <w:szCs w:val="22"/>
                      </w:rPr>
                    </w:pPr>
                    <w:r w:rsidRPr="006A3DBF">
                      <w:rPr>
                        <w:rFonts w:ascii="Times New Roman" w:hAnsi="Times New Roman"/>
                        <w:b/>
                        <w:szCs w:val="22"/>
                      </w:rPr>
                      <w:t>Quầy Kinh doanh Tổng hợp Sóc Sơn</w:t>
                    </w:r>
                  </w:p>
                </w:txbxContent>
              </v:textbox>
            </v:rect>
            <v:line id="_x0000_s1472" style="position:absolute;flip:y" from="2130,7837" to="10050,7837"/>
            <v:line id="_x0000_s1473" style="position:absolute" from="5910,7024" to="5910,7837"/>
            <v:line id="_x0000_s1474" style="position:absolute;flip:y" from="7350,9251" to="7350,9791">
              <v:stroke startarrow="open"/>
            </v:line>
            <v:line id="_x0000_s1475" style="position:absolute" from="2130,7837" to="2130,8197">
              <v:stroke endarrow="open"/>
            </v:line>
            <v:line id="_x0000_s1476" style="position:absolute" from="4650,7837" to="4650,8197">
              <v:stroke endarrow="open"/>
            </v:line>
            <v:line id="_x0000_s1477" style="position:absolute" from="7350,7837" to="7350,8197">
              <v:stroke endarrow="open"/>
            </v:line>
            <v:line id="_x0000_s1478" style="position:absolute" from="10050,7837" to="10050,8197">
              <v:stroke endarrow="open"/>
            </v:line>
            <v:line id="_x0000_s1479" style="position:absolute" from="3291,4640" to="8896,4640"/>
            <v:line id="_x0000_s1480" style="position:absolute" from="8896,4668" to="8896,5086">
              <v:stroke endarrow="open"/>
            </v:line>
            <v:line id="_x0000_s1481" style="position:absolute" from="5910,4325" to="5917,4641">
              <v:stroke endarrow="open"/>
            </v:line>
            <v:rect id="_x0000_s1482" style="position:absolute;left:951;top:8210;width:2340;height:1041" fillcolor="#b2a1c7" strokecolor="#b2a1c7" strokeweight="1pt">
              <v:fill color2="#e5dfec" rotate="t" angle="-45" focus="-50%" type="gradient"/>
              <v:shadow on="t" type="perspective" color="#3f3151" opacity=".5" offset="1pt" offset2="-3pt"/>
              <v:textbox style="mso-next-textbox:#_x0000_s1482">
                <w:txbxContent>
                  <w:p w:rsidR="002B261D" w:rsidRPr="009925F0" w:rsidRDefault="002B261D" w:rsidP="00BB3E2B">
                    <w:pPr>
                      <w:jc w:val="center"/>
                      <w:rPr>
                        <w:rFonts w:ascii="Times New Roman" w:hAnsi="Times New Roman"/>
                        <w:b/>
                      </w:rPr>
                    </w:pPr>
                    <w:r w:rsidRPr="009925F0">
                      <w:rPr>
                        <w:rFonts w:ascii="Times New Roman" w:hAnsi="Times New Roman"/>
                        <w:b/>
                      </w:rPr>
                      <w:t>Phòng</w:t>
                    </w:r>
                  </w:p>
                  <w:p w:rsidR="002B261D" w:rsidRPr="009925F0" w:rsidRDefault="002B261D" w:rsidP="00BB3E2B">
                    <w:pPr>
                      <w:jc w:val="center"/>
                      <w:rPr>
                        <w:rFonts w:ascii="Times New Roman" w:hAnsi="Times New Roman"/>
                        <w:b/>
                      </w:rPr>
                    </w:pPr>
                    <w:r>
                      <w:rPr>
                        <w:sz w:val="18"/>
                      </w:rPr>
                      <w:t xml:space="preserve"> </w:t>
                    </w:r>
                    <w:r w:rsidRPr="009925F0">
                      <w:rPr>
                        <w:rFonts w:ascii="Times New Roman" w:hAnsi="Times New Roman"/>
                        <w:b/>
                      </w:rPr>
                      <w:t>Tổ chức</w:t>
                    </w:r>
                    <w:r>
                      <w:rPr>
                        <w:rFonts w:ascii="Times New Roman" w:hAnsi="Times New Roman"/>
                        <w:b/>
                      </w:rPr>
                      <w:t xml:space="preserve"> </w:t>
                    </w:r>
                    <w:r w:rsidRPr="009925F0">
                      <w:rPr>
                        <w:rFonts w:ascii="Times New Roman" w:hAnsi="Times New Roman"/>
                        <w:b/>
                      </w:rPr>
                      <w:t>- Hành chính</w:t>
                    </w:r>
                  </w:p>
                </w:txbxContent>
              </v:textbox>
            </v:rect>
            <v:rect id="_x0000_s1483" style="position:absolute;left:8896;top:8210;width:2340;height:1041" fillcolor="#b2a1c7" strokecolor="#b2a1c7" strokeweight="1pt">
              <v:fill color2="#e5dfec" rotate="t" angle="-45" focus="-50%" type="gradient"/>
              <v:shadow on="t" type="perspective" color="#3f3151" opacity=".5" offset="1pt" offset2="-3pt"/>
              <v:textbox style="mso-next-textbox:#_x0000_s1483">
                <w:txbxContent>
                  <w:p w:rsidR="002B261D" w:rsidRPr="009925F0" w:rsidRDefault="002B261D" w:rsidP="00BB3E2B">
                    <w:pPr>
                      <w:jc w:val="center"/>
                      <w:rPr>
                        <w:rFonts w:ascii="Times New Roman" w:hAnsi="Times New Roman"/>
                        <w:b/>
                      </w:rPr>
                    </w:pPr>
                    <w:r>
                      <w:rPr>
                        <w:rFonts w:ascii="Times New Roman" w:hAnsi="Times New Roman"/>
                        <w:b/>
                      </w:rPr>
                      <w:t>Cửa hàng Kinh doanh Tổng hợp Uy Nỗ</w:t>
                    </w:r>
                  </w:p>
                </w:txbxContent>
              </v:textbox>
            </v:rect>
            <v:line id="_x0000_s1484" style="position:absolute;flip:x" from="7706,6616" to="8896,6616">
              <v:stroke endarrow="open"/>
            </v:line>
            <v:shapetype id="_x0000_t32" coordsize="21600,21600" o:spt="32" o:oned="t" path="m,l21600,21600e" filled="f">
              <v:path arrowok="t" fillok="f" o:connecttype="none"/>
              <o:lock v:ext="edit" shapetype="t"/>
            </v:shapetype>
            <v:shape id="_x0000_s1485" type="#_x0000_t32" style="position:absolute;left:5247;top:5383;width:2028;height:1;flip:x" o:connectortype="straight">
              <v:stroke endarrow="open"/>
            </v:shape>
            <v:shape id="_x0000_s1486" type="#_x0000_t32" style="position:absolute;left:3291;top:4640;width:1;height:418" o:connectortype="straight">
              <v:stroke endarrow="open"/>
            </v:shape>
            <v:line id="_x0000_s1487" style="position:absolute" from="3261,6616" to="4117,6616">
              <v:stroke endarrow="open"/>
            </v:line>
            <v:line id="_x0000_s1488" style="position:absolute" from="8896,5968" to="8896,6617"/>
            <v:line id="_x0000_s1489" style="position:absolute" from="3261,5968" to="3261,6617"/>
          </v:group>
        </w:pict>
      </w:r>
    </w:p>
    <w:p w:rsidR="006864E6" w:rsidRPr="00DD4B05" w:rsidRDefault="006864E6" w:rsidP="00744D45">
      <w:pPr>
        <w:keepNext/>
        <w:spacing w:before="120" w:after="120" w:line="312" w:lineRule="auto"/>
        <w:ind w:right="-3"/>
        <w:jc w:val="both"/>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r w:rsidRPr="00DD4B05">
        <w:rPr>
          <w:noProof/>
          <w:lang w:val="nl-NL"/>
        </w:rPr>
        <w:tab/>
      </w: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F05981" w:rsidP="006864E6">
      <w:pPr>
        <w:keepNext/>
        <w:jc w:val="center"/>
        <w:rPr>
          <w:noProof/>
          <w:lang w:val="nl-NL"/>
        </w:rPr>
      </w:pPr>
      <w:r>
        <w:rPr>
          <w:noProof/>
        </w:rPr>
        <w:pict>
          <v:line id="_x0000_s1395" style="position:absolute;left:0;text-align:left;z-index:251783168" from="246.45pt,13.75pt" to="630.2pt,13.75pt" o:regroupid="5"/>
        </w:pict>
      </w: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6864E6" w:rsidRPr="00DD4B05" w:rsidRDefault="006864E6" w:rsidP="006864E6">
      <w:pPr>
        <w:keepNext/>
        <w:jc w:val="center"/>
        <w:rPr>
          <w:noProof/>
          <w:lang w:val="nl-NL"/>
        </w:rPr>
      </w:pPr>
    </w:p>
    <w:p w:rsidR="00744D45" w:rsidRPr="00DD4B05" w:rsidRDefault="00744D45" w:rsidP="006864E6">
      <w:pPr>
        <w:jc w:val="center"/>
        <w:sectPr w:rsidR="00744D45" w:rsidRPr="00DD4B05" w:rsidSect="00744D45">
          <w:pgSz w:w="16834" w:h="11909" w:orient="landscape" w:code="9"/>
          <w:pgMar w:top="1814" w:right="1872" w:bottom="878" w:left="1296" w:header="720" w:footer="648" w:gutter="0"/>
          <w:cols w:space="720"/>
          <w:docGrid w:linePitch="360"/>
        </w:sectPr>
      </w:pPr>
    </w:p>
    <w:p w:rsidR="000D0550" w:rsidRPr="00DD4B05" w:rsidRDefault="000D0550" w:rsidP="00744D45">
      <w:pPr>
        <w:keepNext/>
        <w:numPr>
          <w:ilvl w:val="0"/>
          <w:numId w:val="8"/>
        </w:numPr>
        <w:spacing w:before="120" w:after="120" w:line="312" w:lineRule="auto"/>
        <w:ind w:left="360"/>
        <w:rPr>
          <w:rFonts w:ascii="Times New Roman" w:hAnsi="Times New Roman"/>
          <w:b/>
          <w:lang w:val="nl-NL"/>
        </w:rPr>
      </w:pPr>
      <w:bookmarkStart w:id="139" w:name="_Toc78012127"/>
      <w:bookmarkEnd w:id="129"/>
      <w:bookmarkEnd w:id="130"/>
      <w:bookmarkEnd w:id="131"/>
      <w:bookmarkEnd w:id="132"/>
      <w:bookmarkEnd w:id="133"/>
      <w:bookmarkEnd w:id="134"/>
      <w:bookmarkEnd w:id="135"/>
      <w:bookmarkEnd w:id="136"/>
      <w:bookmarkEnd w:id="137"/>
      <w:bookmarkEnd w:id="138"/>
      <w:r w:rsidRPr="00DD4B05">
        <w:rPr>
          <w:rFonts w:ascii="Times New Roman" w:hAnsi="Times New Roman"/>
          <w:b/>
          <w:lang w:val="nl-NL"/>
        </w:rPr>
        <w:lastRenderedPageBreak/>
        <w:t>Chức năng, nhiệm vụ của Đại hội đồng cổ đông</w:t>
      </w:r>
    </w:p>
    <w:p w:rsidR="00BB3E2B" w:rsidRPr="00DD4B05" w:rsidRDefault="00BB3E2B" w:rsidP="00BB3E2B">
      <w:pPr>
        <w:keepNext/>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 xml:space="preserve">Đại hội đồng cổ đông gồm tất cả các Cổ đông có quyền biểu quyết, là cơ quan có quyền quyết định cao nhất của Công ty Cổ phần. </w:t>
      </w:r>
    </w:p>
    <w:p w:rsidR="00BB3E2B" w:rsidRPr="00DD4B05" w:rsidRDefault="00BB3E2B" w:rsidP="00BB3E2B">
      <w:pPr>
        <w:keepNext/>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Đại hội đồng cổ đông có các quyền và nhiệm vụ sau đây:</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Thông qua định hướng phát triển của Công ty;</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loại Cổ phần và tổng số cổ phần từng loại được quyền chào bán; quyết định mức cổ tức hàng năm của từng loại cổ phần;</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Bầu, miễn nhiệm, bãi nhiệm thành viên Hội đồng quản trị, thành viên Ban kiểm soát.</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đầu tư hoặc bán số tài sản được ghi trong báo cáo tài chính gần nhất của Công ty;</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sửa đổi, bổ sung Điều lệ Công ty, trừ trường hợp điều chỉnh vốn điều lệ do bán thêm cổ phần mới trong phạm vi số lượng cổ phần được quyền chào bán quy định tại Điều lệ Công ty;</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Thông qua báo cáo tài chính hàng năm;</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mua lại trên 10% tổng số cổ phần đã bán của mỗi loại;</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Xem xét và xử lý các vi phạm của Hội đồng quản trị, Ban kiểm soát gây thiệt hại cho Công ty và Cổ đông Công ty;</w:t>
      </w:r>
    </w:p>
    <w:p w:rsidR="00BB3E2B" w:rsidRPr="00DD4B05" w:rsidRDefault="00BB3E2B" w:rsidP="00BB3E2B">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tổ chức lại, giải thể Công ty;</w:t>
      </w:r>
    </w:p>
    <w:p w:rsidR="000D0550" w:rsidRPr="00DD4B05" w:rsidRDefault="00BB3E2B" w:rsidP="00BB3E2B">
      <w:pPr>
        <w:pStyle w:val="ListParagraph"/>
        <w:numPr>
          <w:ilvl w:val="0"/>
          <w:numId w:val="6"/>
        </w:numPr>
        <w:tabs>
          <w:tab w:val="left" w:pos="810"/>
        </w:tabs>
        <w:spacing w:before="120" w:after="240" w:line="312" w:lineRule="auto"/>
        <w:ind w:left="810" w:hanging="450"/>
        <w:jc w:val="both"/>
        <w:rPr>
          <w:rFonts w:ascii="Times New Roman" w:hAnsi="Times New Roman"/>
        </w:rPr>
      </w:pPr>
      <w:r w:rsidRPr="00DD4B05">
        <w:rPr>
          <w:rFonts w:ascii="Times New Roman" w:hAnsi="Times New Roman"/>
          <w:lang w:val="pt-BR"/>
        </w:rPr>
        <w:t>Các quyền và nhiệm vụ khác theo quy định của Luật Doanh nghiệp 2005 và Điều lệ Công ty</w:t>
      </w:r>
      <w:r w:rsidR="000D0550" w:rsidRPr="00DD4B05">
        <w:rPr>
          <w:rFonts w:ascii="Times New Roman" w:hAnsi="Times New Roman"/>
        </w:rPr>
        <w:t>.</w:t>
      </w:r>
    </w:p>
    <w:p w:rsidR="000D0550" w:rsidRPr="00DD4B05" w:rsidRDefault="000D0550" w:rsidP="001B6DD5">
      <w:pPr>
        <w:numPr>
          <w:ilvl w:val="0"/>
          <w:numId w:val="8"/>
        </w:numPr>
        <w:spacing w:before="120" w:after="120" w:line="312" w:lineRule="auto"/>
        <w:ind w:left="360"/>
        <w:rPr>
          <w:rFonts w:ascii="Times New Roman" w:hAnsi="Times New Roman"/>
          <w:b/>
          <w:lang w:val="nl-NL"/>
        </w:rPr>
      </w:pPr>
      <w:r w:rsidRPr="00DD4B05">
        <w:rPr>
          <w:rFonts w:ascii="Times New Roman" w:hAnsi="Times New Roman"/>
          <w:b/>
          <w:lang w:val="nl-NL"/>
        </w:rPr>
        <w:t xml:space="preserve">Chức năng, nhiệm vụ của Hội đồng quản trị: </w:t>
      </w:r>
    </w:p>
    <w:p w:rsidR="00763BED" w:rsidRPr="00DD4B05" w:rsidRDefault="00763BED" w:rsidP="001B6DD5">
      <w:pPr>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 xml:space="preserve">Hội đồng quản trị là cơ quan quản lý Công ty, có toàn quyền nhân danh Công ty để quyết định mọi vấn đề liên quan đến mục đích, quyền lợi và nghĩa vụ của Công ty, trừ những vấn đề thuộc thẩm quyền của Đại hội đồng cổ đông. </w:t>
      </w:r>
    </w:p>
    <w:p w:rsidR="00763BED" w:rsidRPr="00DD4B05" w:rsidRDefault="00763BED" w:rsidP="001B6DD5">
      <w:pPr>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Hội đồng quản trị có những quyền hạn và nhiệm vụ sau:</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chiến lược, kế hoạch phát triển trung hạn và kế hoạch kinh doanh hàng năm của Công ty;</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Kiến nghị loại cổ phần và tổng số cổ phần được quyền chào bán của từng loại;</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chào bán cổ phần mới trong phạm vi số cổ phần được quyền chào bán của từng loại; quyết định huy động thêm vốn theo hình thức khác;</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chào bán cổ phần và trái phiếu của Công ty;</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lastRenderedPageBreak/>
        <w:t>Quyết định mua lại cổ phần theo quy định tại khoản 1 điều 91 của Luật Doanh nghiệp 2005 hoặc Điều lệ Công ty;</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giải pháp phát triển thị trường, tiếp thị và công nghệ; thông qua hợp đồng mua, bán, cho vay và hợp đồng khác có giá trị bằng hoặc lớn hơn 50% tổng giá trị tài sản được ghi trong báo cáo tài chính gần nhất của Công ty, trừ trường hợp quy định tại khoản 1 và khoản 3 điều 120 của Luật Doanh nghiệp 2005;</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Bổ nhiệm, miễn nhiệm, cách chức, ký hợp đồng, chấp dứt hợp đồng đối với: Giám đốc và người quản lý quan trọng khác do Điều lệ Công ty quy định; quyết định mức lượng và lợi ích khác của các cán bộ quản lý đó; cử người đại diện theo ủy quyền thực hiện quyền sở hữu cổ phần hoặc phần vốn góp của Công ty khác, quyết định mức thù lao và lợi ích khác của những người đó;</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phương án đầu tư hoặc bán tài sản có giá trị nhỏ hơn 50% tổng giá trị tài sản được ghi trong báo cáo tài chính gần nhất của Công ty; kiến nghị dự án đầu tư hoặc bán tài sản bằng hoặc lớn hơn 50% tổng giá trị tài sản được ghi trong báo cáo tài chính gần nhất của Công ty để Đại hội đồng cổ đông thông qua;</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Giám sát, chỉ đạo Giám đốc hoặc người quản lý khác trong điều hành công việc kinh doanh hàng ngày của Công ty;</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cơ cấu và biên chế tổ chức; quy chế quản lý nội bộ Công ty; quyết định thành lập Công ty con, lập chi nhánh, văn phòng đại diện và góp vốn, mua cổ phần của doanh nghiệp khác;</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Duyệt chương trình, nội dung tài liệu phục vụ Đại hội đồng cổ đông; triệu tập Đại hội đồng cổ đông hoặc thực hiện các thủ tục lấy ý kiến của các cổ đông để Đại hội đồng cổ đông thông qua quyết định;</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Trình báo cáo quyết toán tài chính hàng năm lên Đại hội đồng cổ đông.</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Kiến nghị mức cổ tức được trả, quyết định thời hạn trả cổ tức hoặc xử lý các khoản lỗ phát sinh trong quá trình kinh doanh;</w:t>
      </w:r>
    </w:p>
    <w:p w:rsidR="00763BED" w:rsidRPr="00DD4B05" w:rsidRDefault="00763BED" w:rsidP="00763BED">
      <w:pPr>
        <w:pStyle w:val="ListParagraph"/>
        <w:keepNext/>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Kiến nghị việc tổ chức lại, giải thể hoặc yêu cầu phá sản Công ty;</w:t>
      </w:r>
    </w:p>
    <w:p w:rsidR="000D0550" w:rsidRPr="00DD4B05" w:rsidRDefault="00763BED" w:rsidP="00763BED">
      <w:pPr>
        <w:pStyle w:val="ListParagraph"/>
        <w:numPr>
          <w:ilvl w:val="0"/>
          <w:numId w:val="6"/>
        </w:numPr>
        <w:tabs>
          <w:tab w:val="left" w:pos="810"/>
        </w:tabs>
        <w:spacing w:before="120" w:after="240" w:line="312" w:lineRule="auto"/>
        <w:ind w:left="810" w:hanging="450"/>
        <w:jc w:val="both"/>
        <w:rPr>
          <w:rFonts w:ascii="Times New Roman" w:hAnsi="Times New Roman"/>
        </w:rPr>
      </w:pPr>
      <w:r w:rsidRPr="00DD4B05">
        <w:rPr>
          <w:rFonts w:ascii="Times New Roman" w:hAnsi="Times New Roman"/>
          <w:lang w:val="pt-BR"/>
        </w:rPr>
        <w:t>Các quyền và nhiệm vụ khác quy định của Luật Doanh nghiệp 2005 và Điều lệ Công ty</w:t>
      </w:r>
      <w:r w:rsidR="000D0550" w:rsidRPr="00DD4B05">
        <w:rPr>
          <w:rFonts w:ascii="Times New Roman" w:hAnsi="Times New Roman"/>
        </w:rPr>
        <w:t>.</w:t>
      </w:r>
    </w:p>
    <w:p w:rsidR="000D0550" w:rsidRPr="00DD4B05" w:rsidRDefault="000D0550" w:rsidP="001B6DD5">
      <w:pPr>
        <w:numPr>
          <w:ilvl w:val="0"/>
          <w:numId w:val="8"/>
        </w:numPr>
        <w:spacing w:before="120" w:after="120" w:line="312" w:lineRule="auto"/>
        <w:ind w:left="360"/>
        <w:rPr>
          <w:rFonts w:ascii="Times New Roman" w:hAnsi="Times New Roman"/>
          <w:b/>
          <w:lang w:val="nl-NL"/>
        </w:rPr>
      </w:pPr>
      <w:r w:rsidRPr="00DD4B05">
        <w:rPr>
          <w:rFonts w:ascii="Times New Roman" w:hAnsi="Times New Roman"/>
          <w:b/>
          <w:lang w:val="nl-NL"/>
        </w:rPr>
        <w:t xml:space="preserve">Chức năng, nhiệm vụ của Ban kiểm soát </w:t>
      </w:r>
    </w:p>
    <w:p w:rsidR="00763BED" w:rsidRPr="00DD4B05" w:rsidRDefault="00763BED" w:rsidP="001B6DD5">
      <w:pPr>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Ban kiểm soát do Đại hội đồng cổ đông bầu ra và có quyền hạn và trách nhiệm theo quy định của Luật doanh nghiệp và Điều lệ Công ty, chủ yếu là những quyền hạn và trách nhiệm sau đây:</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lastRenderedPageBreak/>
        <w:t>Ban kiểm soát thực hiện giám sát Hội đồng quản trị, Giám đốc trong việc quản lý, điều hành Công ty, chịu trách nhiệm trước Đại hội Đồng cổ đông trong thực hiện các nhiệm vụ được giao;</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Kiểm tra tính hợp lý, hợp pháp, tính trung thực và mức độ cẩn trọng trong quản lý, điều hành hoạt động kinh doanh, trong tổ chức công tác kế toán, thống kê và lập báo cáo tài chính;</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Thẩm định báo cáo tình hình kinh doanh, báo cáo tài chính hàng năm và sáu tháng của Công ty, báo cáo đánh giá công tác quản lý của Hội đồng quản trị. Trình báo cáo thẩm định, báo cáo tài chính, báo cáo tình hình kinh doanh hàng năm của Công ty và báo cáo đánh giá công tác quản lý của HĐQT lên Đại hội đồng cổ đông tại cuộc họp thường niên.</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Xem xét sổ kế toán và các tài liệu khác của Công ty, các công việc quản lý, điều hành hoạt động của Công ty bất cứ khi nào nếu xét thấy cần thiết hoặc theo quyết định của Đại hội đồng cổ đông hoặc theo yêu cầu của cổ đông hoặc nhóm cổ đông quy định tại khoản 2 điều 79 của Luật Doanh nghiệp 2005;</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Khi có yêu cầu của cổ đông hoặc nhóm cổ đông quy định tại khoản 2 điều 79 của Luật Doanh nghiệp 2005, Ban kiểm soát thực hiện việc kiểm tra trong thời hạn 7 ngày làm việc kể từ ngày nhận được yêu cầu. Trong thời hạn 15 ngày kể từ ngày kết thúc kiểm tra, Ban kiểm soát phải báo cáo giải trình về những vấn đề được yêu cầu kiểm tra đến HĐQT, cổ đông và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763BED" w:rsidRPr="00DD4B05" w:rsidRDefault="00763BED" w:rsidP="003E3BBF">
      <w:pPr>
        <w:pStyle w:val="ListParagraph"/>
        <w:keepNext/>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Kiến nghị Hội đồng quản trị hoặc Đại hội đồng cổ đông các biện pháp sửa đổi, bổ sung, cải tiến cơ cấu tổ chức quản lý, điều hành hoạt động kinh doanh của Công ty;</w:t>
      </w:r>
    </w:p>
    <w:p w:rsidR="00763BED" w:rsidRPr="00DD4B05" w:rsidRDefault="00763BED" w:rsidP="003E3BBF">
      <w:pPr>
        <w:pStyle w:val="ListParagraph"/>
        <w:keepNext/>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Khi phát hiện có thành viên Hội đồng quản trị, Giám đốc vi phạm nghĩa vụ của người quản lý Công ty quy định tại điều 119 của Luật Doanh nghiệp 2005 thì phải thông báo ngay bằng văn bản với Hội đồng quản trị yêu cầu người có hành vi vi phạm chấm dứt hành vi vi phạm và có giải pháp khắc phục hậu quả;</w:t>
      </w:r>
    </w:p>
    <w:p w:rsidR="00763BED" w:rsidRPr="00DD4B05" w:rsidRDefault="00763BED" w:rsidP="003E3BBF">
      <w:pPr>
        <w:pStyle w:val="ListParagraph"/>
        <w:keepNext/>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Thực hiện các quyền và nhiệm vụ khác theo quy định của Luật Doanh nghiệp 2005, Điều lệ Công ty và quyết định của Đại hội đồng cổ đông.</w:t>
      </w:r>
    </w:p>
    <w:p w:rsidR="000D0550" w:rsidRPr="00DD4B05" w:rsidRDefault="00763BED" w:rsidP="003E3BBF">
      <w:pPr>
        <w:pStyle w:val="ListParagraph"/>
        <w:keepNext/>
        <w:numPr>
          <w:ilvl w:val="0"/>
          <w:numId w:val="6"/>
        </w:numPr>
        <w:tabs>
          <w:tab w:val="left" w:pos="810"/>
        </w:tabs>
        <w:spacing w:before="120" w:after="240" w:line="312" w:lineRule="auto"/>
        <w:ind w:left="806" w:hanging="446"/>
        <w:jc w:val="both"/>
        <w:rPr>
          <w:rFonts w:ascii="Times New Roman" w:hAnsi="Times New Roman"/>
        </w:rPr>
      </w:pPr>
      <w:r w:rsidRPr="00DD4B05">
        <w:rPr>
          <w:rFonts w:ascii="Times New Roman" w:hAnsi="Times New Roman"/>
          <w:lang w:val="pt-BR"/>
        </w:rPr>
        <w:t>Ban kiểm soát có quyền sử dụng tư vấn độc lập để thực hiện các nhiệm vụ được giao. Ban kiểm soát có thể tham khảo ý kiến của Hội đồng quản trị trước khi trình báo cáo, kết luận và kiến nghị lên Đại hội đồng cổ đông</w:t>
      </w:r>
      <w:r w:rsidR="000D0550" w:rsidRPr="00DD4B05">
        <w:rPr>
          <w:rFonts w:ascii="Times New Roman" w:hAnsi="Times New Roman"/>
        </w:rPr>
        <w:t>.</w:t>
      </w:r>
    </w:p>
    <w:p w:rsidR="00763BED" w:rsidRPr="00DD4B05" w:rsidRDefault="00763BED" w:rsidP="001B6DD5">
      <w:pPr>
        <w:keepNext/>
        <w:spacing w:before="120" w:after="120" w:line="312" w:lineRule="auto"/>
        <w:rPr>
          <w:rFonts w:ascii="Times New Roman" w:hAnsi="Times New Roman"/>
          <w:b/>
          <w:lang w:val="nl-NL"/>
        </w:rPr>
      </w:pPr>
    </w:p>
    <w:p w:rsidR="001B6DD5" w:rsidRPr="00DD4B05" w:rsidRDefault="001B6DD5" w:rsidP="001B6DD5">
      <w:pPr>
        <w:keepNext/>
        <w:spacing w:before="120" w:after="120" w:line="312" w:lineRule="auto"/>
        <w:rPr>
          <w:rFonts w:ascii="Times New Roman" w:hAnsi="Times New Roman"/>
          <w:b/>
          <w:lang w:val="nl-NL"/>
        </w:rPr>
        <w:sectPr w:rsidR="001B6DD5" w:rsidRPr="00DD4B05" w:rsidSect="00F42907">
          <w:pgSz w:w="11909" w:h="16834" w:code="9"/>
          <w:pgMar w:top="1872" w:right="878" w:bottom="1296" w:left="1814" w:header="720" w:footer="648" w:gutter="0"/>
          <w:cols w:space="720"/>
          <w:docGrid w:linePitch="360"/>
        </w:sectPr>
      </w:pPr>
    </w:p>
    <w:p w:rsidR="000D0550" w:rsidRPr="00DD4B05" w:rsidRDefault="000D0550" w:rsidP="001B6DD5">
      <w:pPr>
        <w:numPr>
          <w:ilvl w:val="0"/>
          <w:numId w:val="8"/>
        </w:numPr>
        <w:spacing w:before="120" w:after="120" w:line="312" w:lineRule="auto"/>
        <w:ind w:left="360"/>
        <w:rPr>
          <w:rFonts w:ascii="Times New Roman" w:hAnsi="Times New Roman"/>
          <w:b/>
          <w:lang w:val="nl-NL"/>
        </w:rPr>
      </w:pPr>
      <w:r w:rsidRPr="00DD4B05">
        <w:rPr>
          <w:rFonts w:ascii="Times New Roman" w:hAnsi="Times New Roman"/>
          <w:b/>
          <w:lang w:val="nl-NL"/>
        </w:rPr>
        <w:lastRenderedPageBreak/>
        <w:t xml:space="preserve">Chức năng, nhiệm vụ của </w:t>
      </w:r>
      <w:r w:rsidR="00763BED" w:rsidRPr="00DD4B05">
        <w:rPr>
          <w:rFonts w:ascii="Times New Roman" w:hAnsi="Times New Roman"/>
          <w:b/>
          <w:lang w:val="nl-NL"/>
        </w:rPr>
        <w:t>Ban</w:t>
      </w:r>
      <w:r w:rsidRPr="00DD4B05">
        <w:rPr>
          <w:rFonts w:ascii="Times New Roman" w:hAnsi="Times New Roman"/>
          <w:b/>
          <w:lang w:val="nl-NL"/>
        </w:rPr>
        <w:t xml:space="preserve"> giám đốc </w:t>
      </w:r>
    </w:p>
    <w:p w:rsidR="00763BED" w:rsidRPr="00DD4B05" w:rsidRDefault="00763BED" w:rsidP="001B6DD5">
      <w:pPr>
        <w:tabs>
          <w:tab w:val="left" w:pos="360"/>
          <w:tab w:val="left" w:pos="720"/>
        </w:tabs>
        <w:spacing w:before="120" w:after="120" w:line="310" w:lineRule="auto"/>
        <w:ind w:left="360"/>
        <w:jc w:val="both"/>
        <w:rPr>
          <w:rFonts w:ascii="Times New Roman" w:hAnsi="Times New Roman"/>
          <w:lang w:val="pt-BR"/>
        </w:rPr>
      </w:pPr>
      <w:r w:rsidRPr="00DD4B05">
        <w:rPr>
          <w:rFonts w:ascii="Times New Roman" w:hAnsi="Times New Roman"/>
          <w:lang w:val="pt-BR"/>
        </w:rPr>
        <w:t>Ban giám đốc của Công ty bao gồm Giám đốc và các Phó Giám đốc. Giám đốc là người điều hành hoạt động hàng ngày của Công ty và chịu trách nhiệm trước pháp luật và Hội đồng Quản trị về việc tổ chức, quản lý, điều hành các hoạt động của Công ty, sử dụng có hiệu quả các nguồn lực của Công ty và tổ chức thực hiện các Nghị quyết của HĐQT theo nhiệm vụ và quyền hạn được giao, chủ yếu là những quyền hạn và trách nhiệm sau đây:</w:t>
      </w:r>
    </w:p>
    <w:p w:rsidR="00763BED" w:rsidRPr="00DD4B05" w:rsidRDefault="00763BED" w:rsidP="001B6DD5">
      <w:pPr>
        <w:pStyle w:val="ListParagraph"/>
        <w:numPr>
          <w:ilvl w:val="0"/>
          <w:numId w:val="6"/>
        </w:numPr>
        <w:tabs>
          <w:tab w:val="left" w:pos="810"/>
        </w:tabs>
        <w:spacing w:before="120" w:after="120" w:line="310" w:lineRule="auto"/>
        <w:ind w:left="810" w:hanging="450"/>
        <w:jc w:val="both"/>
        <w:rPr>
          <w:rFonts w:ascii="Times New Roman" w:hAnsi="Times New Roman"/>
          <w:lang w:val="pt-BR"/>
        </w:rPr>
      </w:pPr>
      <w:r w:rsidRPr="00DD4B05">
        <w:rPr>
          <w:rFonts w:ascii="Times New Roman" w:hAnsi="Times New Roman"/>
          <w:lang w:val="pt-BR"/>
        </w:rPr>
        <w:t>Quyết định tất cả các vấn đề liên quan đến hoạt động sản xuất kinh doanh hàng ngày của Công ty trừ những vấn đề thuộc thẩm quyền của HĐQT và Đại hội cổ đông. Quyết định và ký các hợp đồng mua bán, hợp đồng xây lắp và các hợp đồng khác có giá trị nhỏ hơn 50% tổng giá trị tài sản ghi trong số kế toán của Công ty tại thời điểm 31/12 của năm gần nhất. Quyết định và ký các hợp đồng vay và cho vay, hợp đồng bảo lãnh, hợp đồng thế chấp, hợp đồng cầm có có giá trị nhỏ hơn 30% tổng giá trị tài sản ghi trong sổ kế toán của Công ty tại thời điểm 31/12 của năm gần nhất.</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Tổ chức thực hiện kế hoạch kinh doanh và phương án đầu tư của Công ty;</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 xml:space="preserve">Tổ chức thực hiện các nghị quyết của HĐQT và Đại hội cổ đông, </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Xây dựng phương án bố trị cơ cấu tổ chức, quy chế quản lý trong Công ty thông qua HĐQT duyệt ban hành và tổ chức thực hiện;</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Bổ nhiệm, miễn nhiệm, các chức các chức danh quản lý trong Công ty, trừ các chức danh do Hội đồng quản trị bổ nhiệm, cách chức;</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Tuyển dụng, bố trí, sắp xếp lao động theo yêu cầu của sản xuất kinh doanh phù hợp với Bộ Luật lao động;</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Quyết định lương và phụ cấp (nếu có) đối với người lao động trong Công ty, kể cả cán bộ quản lý thuộc thẩm quyền bổ nhiệm của Giám đốc;</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Có quyền kỷ luật, chấm dứt hợp đồng lao động, cho thôi việc đối với công nhân viên theo Bộ Luật lao động;</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Tổ chức công tác thống kê, kế toán, tài chính trong Công ty, xây dựng báo cáo quyết toán hàng năm;</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Giám đốc chịu sự quản lý trực tiếp của HĐQT và sự kiểm tra của BKS Công ty;</w:t>
      </w:r>
    </w:p>
    <w:p w:rsidR="00763BED" w:rsidRPr="00DD4B05" w:rsidRDefault="00763BED" w:rsidP="001B6DD5">
      <w:pPr>
        <w:pStyle w:val="ListParagraph"/>
        <w:numPr>
          <w:ilvl w:val="0"/>
          <w:numId w:val="6"/>
        </w:numPr>
        <w:tabs>
          <w:tab w:val="left" w:pos="810"/>
        </w:tabs>
        <w:spacing w:before="120" w:after="120" w:line="310" w:lineRule="auto"/>
        <w:ind w:left="806" w:hanging="446"/>
        <w:jc w:val="both"/>
        <w:rPr>
          <w:rFonts w:ascii="Times New Roman" w:hAnsi="Times New Roman"/>
          <w:lang w:val="pt-BR"/>
        </w:rPr>
      </w:pPr>
      <w:r w:rsidRPr="00DD4B05">
        <w:rPr>
          <w:rFonts w:ascii="Times New Roman" w:hAnsi="Times New Roman"/>
          <w:lang w:val="pt-BR"/>
        </w:rPr>
        <w:t>Giám đốc được hưởng tiền lương, tiền thưởng và các phụ cấp khác (nếu có) do HĐQT quyết định;</w:t>
      </w:r>
    </w:p>
    <w:p w:rsidR="000D0550" w:rsidRPr="00DD4B05" w:rsidRDefault="00763BED" w:rsidP="001B6DD5">
      <w:pPr>
        <w:pStyle w:val="ListParagraph"/>
        <w:numPr>
          <w:ilvl w:val="0"/>
          <w:numId w:val="6"/>
        </w:numPr>
        <w:tabs>
          <w:tab w:val="left" w:pos="810"/>
        </w:tabs>
        <w:spacing w:before="120" w:after="240" w:line="312" w:lineRule="auto"/>
        <w:ind w:left="806" w:hanging="446"/>
        <w:jc w:val="both"/>
        <w:rPr>
          <w:rFonts w:ascii="Times New Roman" w:hAnsi="Times New Roman"/>
        </w:rPr>
      </w:pPr>
      <w:r w:rsidRPr="00DD4B05">
        <w:rPr>
          <w:rFonts w:ascii="Times New Roman" w:hAnsi="Times New Roman"/>
          <w:lang w:val="pt-BR"/>
        </w:rPr>
        <w:t>Các quyền và nghĩa vụ khác theo quy định của Pháp luật</w:t>
      </w:r>
      <w:r w:rsidR="000D0550" w:rsidRPr="00DD4B05">
        <w:rPr>
          <w:rFonts w:ascii="Times New Roman" w:hAnsi="Times New Roman"/>
        </w:rPr>
        <w:t>.</w:t>
      </w:r>
    </w:p>
    <w:p w:rsidR="001B6DD5" w:rsidRPr="00DD4B05" w:rsidRDefault="001B6DD5" w:rsidP="001B6DD5">
      <w:pPr>
        <w:pStyle w:val="ListParagraph"/>
        <w:tabs>
          <w:tab w:val="left" w:pos="810"/>
        </w:tabs>
        <w:spacing w:before="120" w:after="240" w:line="312" w:lineRule="auto"/>
        <w:ind w:left="806"/>
        <w:jc w:val="both"/>
        <w:rPr>
          <w:rFonts w:ascii="Times New Roman" w:hAnsi="Times New Roman"/>
        </w:rPr>
      </w:pPr>
    </w:p>
    <w:p w:rsidR="000D0550" w:rsidRPr="00DD4B05" w:rsidRDefault="00763BED" w:rsidP="001B6DD5">
      <w:pPr>
        <w:numPr>
          <w:ilvl w:val="0"/>
          <w:numId w:val="8"/>
        </w:numPr>
        <w:spacing w:before="120" w:after="120" w:line="312" w:lineRule="auto"/>
        <w:ind w:left="360"/>
        <w:rPr>
          <w:rFonts w:ascii="Times New Roman" w:hAnsi="Times New Roman"/>
          <w:b/>
          <w:lang w:val="nl-NL"/>
        </w:rPr>
      </w:pPr>
      <w:r w:rsidRPr="00DD4B05">
        <w:rPr>
          <w:rFonts w:ascii="Times New Roman" w:hAnsi="Times New Roman"/>
          <w:b/>
          <w:lang w:val="nl-NL"/>
        </w:rPr>
        <w:lastRenderedPageBreak/>
        <w:t>Các phòng, ban chức năng:</w:t>
      </w:r>
    </w:p>
    <w:p w:rsidR="000D0550" w:rsidRPr="00DD4B05" w:rsidRDefault="00763BED" w:rsidP="001B6DD5">
      <w:pPr>
        <w:spacing w:before="120" w:after="120" w:line="312" w:lineRule="auto"/>
        <w:ind w:left="360"/>
        <w:rPr>
          <w:rFonts w:ascii="Times New Roman" w:hAnsi="Times New Roman"/>
          <w:b/>
          <w:lang w:val="nl-NL"/>
        </w:rPr>
      </w:pPr>
      <w:r w:rsidRPr="00DD4B05">
        <w:rPr>
          <w:rFonts w:ascii="Times New Roman" w:hAnsi="Times New Roman"/>
          <w:b/>
          <w:lang w:val="nl-NL"/>
        </w:rPr>
        <w:t>Phòng tổ chức hành chính</w:t>
      </w:r>
    </w:p>
    <w:p w:rsidR="00763BED" w:rsidRPr="00DD4B05" w:rsidRDefault="00763BED" w:rsidP="001B6DD5">
      <w:pPr>
        <w:pStyle w:val="ListParagraph"/>
        <w:tabs>
          <w:tab w:val="left" w:pos="360"/>
        </w:tabs>
        <w:spacing w:before="120" w:after="120" w:line="312" w:lineRule="auto"/>
        <w:ind w:left="360"/>
        <w:jc w:val="both"/>
        <w:rPr>
          <w:rFonts w:ascii="Times New Roman" w:hAnsi="Times New Roman"/>
          <w:lang w:val="pt-BR"/>
        </w:rPr>
      </w:pPr>
      <w:r w:rsidRPr="00DD4B05">
        <w:rPr>
          <w:rFonts w:ascii="Times New Roman" w:hAnsi="Times New Roman"/>
          <w:lang w:val="pt-BR"/>
        </w:rPr>
        <w:t xml:space="preserve">Phòng Tổ chức - Hành chính là phòng chuyên môn nghiệp vụ </w:t>
      </w:r>
      <w:r w:rsidRPr="00DD4B05">
        <w:rPr>
          <w:rFonts w:ascii="Times New Roman" w:hAnsi="Times New Roman"/>
          <w:lang w:val="nl-NL"/>
        </w:rPr>
        <w:t>giúp giám đốc về công tác tổ chức lao động và công tác hành chính, quản lý, điều hành, phân công lao động và tổ chức lao động, phân phối tiền lương, thưởng, xây dựng kế hoạch làm việc cho toàn công ty, lưu trữ các công văn, giấy tờ, đảm nhiệm công tác y tế và bảo vệ an toàn</w:t>
      </w:r>
      <w:r w:rsidRPr="00DD4B05">
        <w:rPr>
          <w:rFonts w:ascii="Times New Roman" w:hAnsi="Times New Roman"/>
          <w:lang w:val="pt-BR"/>
        </w:rPr>
        <w:t>.</w:t>
      </w:r>
    </w:p>
    <w:p w:rsidR="000D0550" w:rsidRPr="00DD4B05" w:rsidRDefault="00763BED" w:rsidP="001B6DD5">
      <w:pPr>
        <w:spacing w:before="120" w:after="120" w:line="312" w:lineRule="auto"/>
        <w:ind w:left="360"/>
        <w:rPr>
          <w:rFonts w:ascii="Times New Roman" w:hAnsi="Times New Roman"/>
          <w:b/>
          <w:lang w:val="nl-NL"/>
        </w:rPr>
      </w:pPr>
      <w:r w:rsidRPr="00DD4B05">
        <w:rPr>
          <w:rFonts w:ascii="Times New Roman" w:hAnsi="Times New Roman"/>
          <w:b/>
          <w:lang w:val="nl-NL"/>
        </w:rPr>
        <w:t>Phòng kế toán tài chính</w:t>
      </w:r>
    </w:p>
    <w:p w:rsidR="000D0550" w:rsidRPr="00DD4B05" w:rsidRDefault="00763BED" w:rsidP="001B6DD5">
      <w:pPr>
        <w:pStyle w:val="ListParagraph"/>
        <w:tabs>
          <w:tab w:val="left" w:pos="360"/>
        </w:tabs>
        <w:spacing w:before="120" w:after="120" w:line="312" w:lineRule="auto"/>
        <w:ind w:left="360"/>
        <w:jc w:val="both"/>
        <w:rPr>
          <w:rFonts w:ascii="Times New Roman" w:hAnsi="Times New Roman"/>
          <w:lang w:val="pt-BR"/>
        </w:rPr>
      </w:pPr>
      <w:r w:rsidRPr="00DD4B05">
        <w:rPr>
          <w:rFonts w:ascii="Times New Roman" w:hAnsi="Times New Roman"/>
          <w:lang w:val="pt-BR"/>
        </w:rPr>
        <w:t>Phòng Kế toán - Tài chính là phòng chuyên môn nghiệp vụ tham mưu giúp Giám đốc Công ty quản lý về các lĩnh vực: Công tác hạch toán kế toán và Công tác tài chính tiền tệ, nhằm bảo đảm thực hiện đầy đủ các quy định của Nhà nước, Điều lệ tổ chức và hoạt động của Công ty, bảo toàn và phát triển vốn, hạch toán kinh doanh có hiệu quả, đảm bảo sự ổn định và phát triển bền vững của Công ty</w:t>
      </w:r>
      <w:r w:rsidR="000D0550" w:rsidRPr="00DD4B05">
        <w:rPr>
          <w:rFonts w:ascii="Times New Roman" w:hAnsi="Times New Roman"/>
          <w:lang w:val="pt-BR"/>
        </w:rPr>
        <w:t>;</w:t>
      </w:r>
    </w:p>
    <w:p w:rsidR="000D0550" w:rsidRPr="00DD4B05" w:rsidRDefault="00763BED" w:rsidP="001B6DD5">
      <w:pPr>
        <w:spacing w:before="120" w:after="120" w:line="312" w:lineRule="auto"/>
        <w:ind w:left="360"/>
        <w:rPr>
          <w:rFonts w:ascii="Times New Roman" w:hAnsi="Times New Roman"/>
          <w:b/>
          <w:lang w:val="nl-NL"/>
        </w:rPr>
      </w:pPr>
      <w:r w:rsidRPr="00DD4B05">
        <w:rPr>
          <w:rFonts w:ascii="Times New Roman" w:hAnsi="Times New Roman"/>
          <w:b/>
          <w:lang w:val="nl-NL"/>
        </w:rPr>
        <w:t>Phòng kinh doanh tổng hợp</w:t>
      </w:r>
    </w:p>
    <w:p w:rsidR="00763BED" w:rsidRPr="00DD4B05" w:rsidRDefault="00763BED" w:rsidP="001B6DD5">
      <w:pPr>
        <w:pStyle w:val="ListParagraph"/>
        <w:tabs>
          <w:tab w:val="left" w:pos="360"/>
        </w:tabs>
        <w:spacing w:before="120" w:after="120" w:line="312" w:lineRule="auto"/>
        <w:ind w:left="360"/>
        <w:jc w:val="both"/>
        <w:rPr>
          <w:rFonts w:ascii="Times New Roman" w:hAnsi="Times New Roman"/>
          <w:lang w:val="pt-BR"/>
        </w:rPr>
      </w:pPr>
      <w:r w:rsidRPr="00DD4B05">
        <w:rPr>
          <w:rFonts w:ascii="Times New Roman" w:hAnsi="Times New Roman"/>
          <w:lang w:val="pt-BR"/>
        </w:rPr>
        <w:t xml:space="preserve">Phòng Kinh doanh Tổng hợp là phòng chuyên môn nghiệp vụ tham mưu giúp Giám đốc Công ty quản lý và điều hành về các lĩnh vực: Công tác kế hoạch kinh doanh; Công tác khai thác nguồn hàng và tìm các đối tác để mở rộng thị trường để nhằm thực hiện nhiệm vụ chính trị, sản xuất kinh doanh hiệu quả, giữ vững ổn định, nâng cao đời sống CBCNV và thúc đẩy tăng trưởng bền vững Công ty. </w:t>
      </w:r>
    </w:p>
    <w:p w:rsidR="00763BED" w:rsidRPr="00DD4B05" w:rsidRDefault="00763BED" w:rsidP="001B6DD5">
      <w:pPr>
        <w:pStyle w:val="ListParagraph"/>
        <w:tabs>
          <w:tab w:val="left" w:pos="360"/>
        </w:tabs>
        <w:spacing w:before="120" w:after="120" w:line="312" w:lineRule="auto"/>
        <w:ind w:left="360"/>
        <w:jc w:val="both"/>
        <w:rPr>
          <w:rFonts w:ascii="Times New Roman" w:hAnsi="Times New Roman"/>
          <w:lang w:val="pt-BR"/>
        </w:rPr>
      </w:pPr>
      <w:r w:rsidRPr="00DD4B05">
        <w:rPr>
          <w:rFonts w:ascii="Times New Roman" w:hAnsi="Times New Roman"/>
          <w:lang w:val="pt-BR"/>
        </w:rPr>
        <w:t>Cửa hàng kinh doanh tổng hợp Sóc Sơn là đơn vị trực thuộc Phòng KD Tổng hợp có nhiệm vụ bán lẻ các mặt hàng lương thực nông sản truyền thống, ngoài ra còn cung cấp dịch vụ ăn uống, thương mại khác...</w:t>
      </w:r>
    </w:p>
    <w:p w:rsidR="00763BED" w:rsidRPr="00DD4B05" w:rsidRDefault="00763BED" w:rsidP="001B6DD5">
      <w:pPr>
        <w:spacing w:before="120" w:after="120" w:line="312" w:lineRule="auto"/>
        <w:ind w:left="360"/>
        <w:rPr>
          <w:rFonts w:ascii="Times New Roman" w:hAnsi="Times New Roman"/>
          <w:b/>
          <w:lang w:val="nl-NL"/>
        </w:rPr>
      </w:pPr>
      <w:r w:rsidRPr="00DD4B05">
        <w:rPr>
          <w:rFonts w:ascii="Times New Roman" w:hAnsi="Times New Roman"/>
          <w:b/>
          <w:lang w:val="nl-NL"/>
        </w:rPr>
        <w:t>Cửa hàng KDTH Uy Nỗ:</w:t>
      </w:r>
    </w:p>
    <w:p w:rsidR="00763BED" w:rsidRPr="00DD4B05" w:rsidRDefault="00763BED" w:rsidP="001B6DD5">
      <w:pPr>
        <w:pStyle w:val="ListParagraph"/>
        <w:tabs>
          <w:tab w:val="left" w:pos="360"/>
        </w:tabs>
        <w:spacing w:before="120" w:after="120" w:line="312" w:lineRule="auto"/>
        <w:ind w:left="360"/>
        <w:jc w:val="both"/>
        <w:rPr>
          <w:rFonts w:ascii="Times New Roman" w:hAnsi="Times New Roman"/>
          <w:lang w:val="pt-BR"/>
        </w:rPr>
      </w:pPr>
      <w:r w:rsidRPr="00DD4B05">
        <w:rPr>
          <w:rFonts w:ascii="Times New Roman" w:hAnsi="Times New Roman"/>
          <w:lang w:val="pt-BR"/>
        </w:rPr>
        <w:t>Cửa hàng có nhiệm vụ giới thiệu, trưng bày, bán buôn, bán lẻ các mặt hàng lương thực, nông sản phục vụ cho nhân dân trên địa bàn và các khu vực lân cận...</w:t>
      </w: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A26E18" w:rsidRPr="00DD4B05" w:rsidRDefault="00A26E18" w:rsidP="001B6DD5">
      <w:pPr>
        <w:pStyle w:val="ListParagraph"/>
        <w:tabs>
          <w:tab w:val="left" w:pos="360"/>
        </w:tabs>
        <w:spacing w:before="120" w:after="120" w:line="312" w:lineRule="auto"/>
        <w:ind w:left="360"/>
        <w:jc w:val="both"/>
        <w:rPr>
          <w:rFonts w:ascii="Times New Roman" w:hAnsi="Times New Roman"/>
          <w:lang w:val="pt-BR"/>
        </w:rPr>
      </w:pPr>
    </w:p>
    <w:p w:rsidR="00F744CC" w:rsidRPr="00DD4B05"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40" w:name="_Toc400443212"/>
      <w:bookmarkStart w:id="141" w:name="_Toc416332845"/>
      <w:bookmarkStart w:id="142" w:name="_Toc416354369"/>
      <w:bookmarkStart w:id="143" w:name="_Toc420330622"/>
      <w:bookmarkStart w:id="144" w:name="_Toc406168226"/>
      <w:r w:rsidRPr="00DD4B05">
        <w:rPr>
          <w:rFonts w:ascii="Times New Roman" w:hAnsi="Times New Roman"/>
          <w:color w:val="auto"/>
          <w:u w:val="none"/>
          <w:lang w:val="nl-NL"/>
        </w:rPr>
        <w:lastRenderedPageBreak/>
        <w:t>Báo cáo kết quả hoạt động sản xuất kinh doanh trong 2 năm gần nhất và lũy kế đến quý gần nhất</w:t>
      </w:r>
      <w:bookmarkEnd w:id="140"/>
      <w:bookmarkEnd w:id="141"/>
      <w:bookmarkEnd w:id="142"/>
      <w:bookmarkEnd w:id="143"/>
    </w:p>
    <w:p w:rsidR="00F744CC" w:rsidRPr="00DD4B05" w:rsidRDefault="00F744CC" w:rsidP="00F744CC">
      <w:pPr>
        <w:tabs>
          <w:tab w:val="left" w:pos="360"/>
          <w:tab w:val="left" w:pos="720"/>
        </w:tabs>
        <w:spacing w:before="120" w:after="240" w:line="312" w:lineRule="auto"/>
        <w:ind w:left="907"/>
        <w:jc w:val="right"/>
        <w:rPr>
          <w:rFonts w:ascii="Times New Roman" w:hAnsi="Times New Roman"/>
          <w:i/>
          <w:lang w:val="pt-BR"/>
        </w:rPr>
      </w:pPr>
      <w:r w:rsidRPr="00DD4B05">
        <w:rPr>
          <w:rFonts w:ascii="Times New Roman" w:hAnsi="Times New Roman"/>
          <w:i/>
          <w:lang w:val="pt-BR"/>
        </w:rPr>
        <w:t>Đơn vị tính: triệu đồng</w:t>
      </w:r>
    </w:p>
    <w:tbl>
      <w:tblPr>
        <w:tblW w:w="9270" w:type="dxa"/>
        <w:tblInd w:w="108" w:type="dxa"/>
        <w:tblLook w:val="00A0"/>
      </w:tblPr>
      <w:tblGrid>
        <w:gridCol w:w="3690"/>
        <w:gridCol w:w="1710"/>
        <w:gridCol w:w="1800"/>
        <w:gridCol w:w="2070"/>
      </w:tblGrid>
      <w:tr w:rsidR="00D70873" w:rsidRPr="00DD4B05" w:rsidTr="00465679">
        <w:trPr>
          <w:trHeight w:val="702"/>
        </w:trPr>
        <w:tc>
          <w:tcPr>
            <w:tcW w:w="3690" w:type="dxa"/>
            <w:shd w:val="clear" w:color="auto" w:fill="0070C0"/>
            <w:vAlign w:val="center"/>
          </w:tcPr>
          <w:p w:rsidR="00D70873" w:rsidRPr="00465679" w:rsidRDefault="00D70873" w:rsidP="00F8733F">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Chỉ tiêu</w:t>
            </w:r>
          </w:p>
        </w:tc>
        <w:tc>
          <w:tcPr>
            <w:tcW w:w="1710" w:type="dxa"/>
            <w:shd w:val="clear" w:color="auto" w:fill="0070C0"/>
            <w:vAlign w:val="center"/>
          </w:tcPr>
          <w:p w:rsidR="00D70873" w:rsidRPr="00465679" w:rsidRDefault="00D70873" w:rsidP="006665F2">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Năm 2013</w:t>
            </w:r>
          </w:p>
        </w:tc>
        <w:tc>
          <w:tcPr>
            <w:tcW w:w="1800" w:type="dxa"/>
            <w:shd w:val="clear" w:color="auto" w:fill="0070C0"/>
            <w:vAlign w:val="center"/>
          </w:tcPr>
          <w:p w:rsidR="00D70873" w:rsidRPr="00465679" w:rsidRDefault="00D70873" w:rsidP="006665F2">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Năm 2014</w:t>
            </w:r>
          </w:p>
        </w:tc>
        <w:tc>
          <w:tcPr>
            <w:tcW w:w="2070" w:type="dxa"/>
            <w:shd w:val="clear" w:color="auto" w:fill="0070C0"/>
            <w:vAlign w:val="center"/>
          </w:tcPr>
          <w:p w:rsidR="00D70873" w:rsidRPr="00465679" w:rsidRDefault="00D70873" w:rsidP="006665F2">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 Tăng giảm</w:t>
            </w:r>
          </w:p>
        </w:tc>
      </w:tr>
      <w:tr w:rsidR="00D70873" w:rsidRPr="00DD4B05" w:rsidTr="006665F2">
        <w:trPr>
          <w:trHeight w:val="540"/>
        </w:trPr>
        <w:tc>
          <w:tcPr>
            <w:tcW w:w="3690" w:type="dxa"/>
            <w:tcBorders>
              <w:bottom w:val="single" w:sz="4" w:space="0" w:color="BFBFBF"/>
            </w:tcBorders>
            <w:vAlign w:val="center"/>
          </w:tcPr>
          <w:p w:rsidR="00D70873" w:rsidRPr="00DD4B05" w:rsidRDefault="00D70873" w:rsidP="00D70873">
            <w:pPr>
              <w:tabs>
                <w:tab w:val="left" w:pos="360"/>
                <w:tab w:val="left" w:pos="720"/>
              </w:tabs>
              <w:spacing w:line="360" w:lineRule="auto"/>
              <w:rPr>
                <w:rFonts w:ascii="Times New Roman" w:hAnsi="Times New Roman"/>
                <w:lang w:val="pt-BR"/>
              </w:rPr>
            </w:pPr>
            <w:r w:rsidRPr="00DD4B05">
              <w:rPr>
                <w:rFonts w:ascii="Times New Roman" w:hAnsi="Times New Roman"/>
                <w:lang w:val="pt-BR"/>
              </w:rPr>
              <w:t>Tổng giá trị tài sản</w:t>
            </w:r>
          </w:p>
        </w:tc>
        <w:tc>
          <w:tcPr>
            <w:tcW w:w="1710" w:type="dxa"/>
            <w:tcBorders>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13.490</w:t>
            </w:r>
          </w:p>
        </w:tc>
        <w:tc>
          <w:tcPr>
            <w:tcW w:w="1800" w:type="dxa"/>
            <w:tcBorders>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11.179</w:t>
            </w:r>
          </w:p>
        </w:tc>
        <w:tc>
          <w:tcPr>
            <w:tcW w:w="2070" w:type="dxa"/>
            <w:tcBorders>
              <w:bottom w:val="single" w:sz="4" w:space="0" w:color="BFBFBF"/>
            </w:tcBorders>
            <w:vAlign w:val="center"/>
          </w:tcPr>
          <w:p w:rsidR="00D70873" w:rsidRPr="00DD4B05" w:rsidRDefault="0069174E" w:rsidP="00AB03EA">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-17</w:t>
            </w:r>
            <w:r w:rsidR="00AB03EA">
              <w:rPr>
                <w:rFonts w:ascii="Times New Roman" w:hAnsi="Times New Roman"/>
                <w:lang w:val="pt-BR"/>
              </w:rPr>
              <w:t>,</w:t>
            </w:r>
            <w:r w:rsidRPr="00DD4B05">
              <w:rPr>
                <w:rFonts w:ascii="Times New Roman" w:hAnsi="Times New Roman"/>
                <w:lang w:val="pt-BR"/>
              </w:rPr>
              <w:t>13</w:t>
            </w:r>
            <w:r w:rsidR="00D70873" w:rsidRPr="00DD4B05">
              <w:rPr>
                <w:rFonts w:ascii="Times New Roman" w:hAnsi="Times New Roman"/>
                <w:lang w:val="pt-BR"/>
              </w:rPr>
              <w:t>%</w:t>
            </w:r>
          </w:p>
        </w:tc>
      </w:tr>
      <w:tr w:rsidR="00D70873" w:rsidRPr="00DD4B05" w:rsidTr="006665F2">
        <w:trPr>
          <w:trHeight w:val="299"/>
        </w:trPr>
        <w:tc>
          <w:tcPr>
            <w:tcW w:w="3690" w:type="dxa"/>
            <w:tcBorders>
              <w:top w:val="single" w:sz="4" w:space="0" w:color="BFBFBF"/>
              <w:bottom w:val="single" w:sz="4" w:space="0" w:color="BFBFBF"/>
            </w:tcBorders>
          </w:tcPr>
          <w:p w:rsidR="00D70873" w:rsidRPr="00DD4B05" w:rsidRDefault="00D70873" w:rsidP="00F8733F">
            <w:pPr>
              <w:tabs>
                <w:tab w:val="left" w:pos="360"/>
                <w:tab w:val="left" w:pos="720"/>
              </w:tabs>
              <w:spacing w:line="360" w:lineRule="auto"/>
              <w:rPr>
                <w:rFonts w:ascii="Times New Roman" w:hAnsi="Times New Roman"/>
                <w:lang w:val="pt-BR"/>
              </w:rPr>
            </w:pPr>
            <w:r w:rsidRPr="00DD4B05">
              <w:rPr>
                <w:rFonts w:ascii="Times New Roman" w:hAnsi="Times New Roman"/>
                <w:lang w:val="pt-BR"/>
              </w:rPr>
              <w:t>Doanh thu thuần</w:t>
            </w:r>
          </w:p>
        </w:tc>
        <w:tc>
          <w:tcPr>
            <w:tcW w:w="1710" w:type="dxa"/>
            <w:tcBorders>
              <w:top w:val="single" w:sz="4" w:space="0" w:color="BFBFBF"/>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18.245</w:t>
            </w:r>
          </w:p>
        </w:tc>
        <w:tc>
          <w:tcPr>
            <w:tcW w:w="1800" w:type="dxa"/>
            <w:tcBorders>
              <w:top w:val="single" w:sz="4" w:space="0" w:color="BFBFBF"/>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6.910</w:t>
            </w:r>
          </w:p>
        </w:tc>
        <w:tc>
          <w:tcPr>
            <w:tcW w:w="2070" w:type="dxa"/>
            <w:tcBorders>
              <w:top w:val="single" w:sz="4" w:space="0" w:color="BFBFBF"/>
              <w:bottom w:val="single" w:sz="4" w:space="0" w:color="BFBFBF"/>
            </w:tcBorders>
            <w:vAlign w:val="center"/>
          </w:tcPr>
          <w:p w:rsidR="00D70873" w:rsidRPr="00DD4B05" w:rsidRDefault="0069174E" w:rsidP="00AB03EA">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-62</w:t>
            </w:r>
            <w:r w:rsidR="00AB03EA">
              <w:rPr>
                <w:rFonts w:ascii="Times New Roman" w:hAnsi="Times New Roman"/>
                <w:lang w:val="pt-BR"/>
              </w:rPr>
              <w:t>,</w:t>
            </w:r>
            <w:r w:rsidRPr="00DD4B05">
              <w:rPr>
                <w:rFonts w:ascii="Times New Roman" w:hAnsi="Times New Roman"/>
                <w:lang w:val="pt-BR"/>
              </w:rPr>
              <w:t>13</w:t>
            </w:r>
            <w:r w:rsidR="00D70873" w:rsidRPr="00DD4B05">
              <w:rPr>
                <w:rFonts w:ascii="Times New Roman" w:hAnsi="Times New Roman"/>
                <w:lang w:val="pt-BR"/>
              </w:rPr>
              <w:t>%</w:t>
            </w:r>
          </w:p>
        </w:tc>
      </w:tr>
      <w:tr w:rsidR="00D70873" w:rsidRPr="00DD4B05" w:rsidTr="006665F2">
        <w:trPr>
          <w:trHeight w:val="299"/>
        </w:trPr>
        <w:tc>
          <w:tcPr>
            <w:tcW w:w="3690" w:type="dxa"/>
            <w:tcBorders>
              <w:top w:val="single" w:sz="4" w:space="0" w:color="BFBFBF"/>
              <w:bottom w:val="single" w:sz="4" w:space="0" w:color="BFBFBF"/>
            </w:tcBorders>
            <w:vAlign w:val="center"/>
          </w:tcPr>
          <w:p w:rsidR="00D70873" w:rsidRPr="00DD4B05" w:rsidRDefault="00D70873" w:rsidP="00D70873">
            <w:pPr>
              <w:tabs>
                <w:tab w:val="left" w:pos="360"/>
                <w:tab w:val="left" w:pos="720"/>
              </w:tabs>
              <w:spacing w:line="360" w:lineRule="auto"/>
              <w:rPr>
                <w:rFonts w:ascii="Times New Roman" w:hAnsi="Times New Roman"/>
                <w:lang w:val="pt-BR"/>
              </w:rPr>
            </w:pPr>
            <w:r w:rsidRPr="00DD4B05">
              <w:rPr>
                <w:rFonts w:ascii="Times New Roman" w:hAnsi="Times New Roman"/>
                <w:lang w:val="pt-BR"/>
              </w:rPr>
              <w:t>Lợi nhuần từ hoạt động kinh doanh</w:t>
            </w:r>
          </w:p>
        </w:tc>
        <w:tc>
          <w:tcPr>
            <w:tcW w:w="1710" w:type="dxa"/>
            <w:tcBorders>
              <w:top w:val="single" w:sz="4" w:space="0" w:color="BFBFBF"/>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-389</w:t>
            </w:r>
          </w:p>
        </w:tc>
        <w:tc>
          <w:tcPr>
            <w:tcW w:w="1800" w:type="dxa"/>
            <w:tcBorders>
              <w:top w:val="single" w:sz="4" w:space="0" w:color="BFBFBF"/>
              <w:bottom w:val="single" w:sz="4" w:space="0" w:color="BFBFBF"/>
            </w:tcBorders>
            <w:vAlign w:val="center"/>
          </w:tcPr>
          <w:p w:rsidR="00D70873" w:rsidRPr="00DD4B05" w:rsidRDefault="0069174E"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-1.050</w:t>
            </w:r>
          </w:p>
        </w:tc>
        <w:tc>
          <w:tcPr>
            <w:tcW w:w="2070" w:type="dxa"/>
            <w:tcBorders>
              <w:top w:val="single" w:sz="4" w:space="0" w:color="BFBFBF"/>
              <w:bottom w:val="single" w:sz="4" w:space="0" w:color="BFBFBF"/>
            </w:tcBorders>
            <w:vAlign w:val="center"/>
          </w:tcPr>
          <w:p w:rsidR="00D70873" w:rsidRPr="00DD4B05" w:rsidRDefault="00D70873" w:rsidP="00DA5F0C">
            <w:pPr>
              <w:tabs>
                <w:tab w:val="left" w:pos="360"/>
                <w:tab w:val="left" w:pos="720"/>
              </w:tabs>
              <w:spacing w:line="360" w:lineRule="auto"/>
              <w:jc w:val="center"/>
              <w:rPr>
                <w:rFonts w:ascii="Times New Roman" w:hAnsi="Times New Roman"/>
                <w:lang w:val="pt-BR"/>
              </w:rPr>
            </w:pPr>
          </w:p>
        </w:tc>
      </w:tr>
      <w:tr w:rsidR="00DA5F0C" w:rsidRPr="00DD4B05" w:rsidTr="006665F2">
        <w:tblPrEx>
          <w:tblBorders>
            <w:insideH w:val="single" w:sz="4" w:space="0" w:color="BFBFBF"/>
          </w:tblBorders>
        </w:tblPrEx>
        <w:trPr>
          <w:trHeight w:val="467"/>
        </w:trPr>
        <w:tc>
          <w:tcPr>
            <w:tcW w:w="3690" w:type="dxa"/>
            <w:tcBorders>
              <w:top w:val="single" w:sz="4" w:space="0" w:color="BFBFBF"/>
              <w:bottom w:val="single" w:sz="4" w:space="0" w:color="BFBFBF"/>
            </w:tcBorders>
            <w:vAlign w:val="center"/>
          </w:tcPr>
          <w:p w:rsidR="00DA5F0C" w:rsidRPr="00DD4B05" w:rsidRDefault="00DA5F0C" w:rsidP="00D70873">
            <w:pPr>
              <w:tabs>
                <w:tab w:val="left" w:pos="360"/>
                <w:tab w:val="left" w:pos="720"/>
              </w:tabs>
              <w:spacing w:line="360" w:lineRule="auto"/>
              <w:rPr>
                <w:rFonts w:ascii="Times New Roman" w:hAnsi="Times New Roman"/>
                <w:lang w:val="pt-BR"/>
              </w:rPr>
            </w:pPr>
            <w:r w:rsidRPr="00DD4B05">
              <w:rPr>
                <w:rFonts w:ascii="Times New Roman" w:hAnsi="Times New Roman"/>
                <w:lang w:val="pt-BR"/>
              </w:rPr>
              <w:t>Lợi nhuận trước thuế</w:t>
            </w:r>
          </w:p>
        </w:tc>
        <w:tc>
          <w:tcPr>
            <w:tcW w:w="171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-389</w:t>
            </w:r>
          </w:p>
        </w:tc>
        <w:tc>
          <w:tcPr>
            <w:tcW w:w="180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-1.050</w:t>
            </w:r>
          </w:p>
        </w:tc>
        <w:tc>
          <w:tcPr>
            <w:tcW w:w="207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p>
        </w:tc>
      </w:tr>
      <w:tr w:rsidR="00DA5F0C" w:rsidRPr="00DD4B05" w:rsidTr="006665F2">
        <w:tblPrEx>
          <w:tblBorders>
            <w:insideH w:val="single" w:sz="4" w:space="0" w:color="BFBFBF"/>
          </w:tblBorders>
        </w:tblPrEx>
        <w:trPr>
          <w:trHeight w:val="440"/>
        </w:trPr>
        <w:tc>
          <w:tcPr>
            <w:tcW w:w="3690" w:type="dxa"/>
            <w:tcBorders>
              <w:top w:val="single" w:sz="4" w:space="0" w:color="BFBFBF"/>
              <w:bottom w:val="single" w:sz="4" w:space="0" w:color="BFBFBF"/>
            </w:tcBorders>
            <w:vAlign w:val="center"/>
          </w:tcPr>
          <w:p w:rsidR="00DA5F0C" w:rsidRPr="00DD4B05" w:rsidRDefault="00DA5F0C" w:rsidP="00D70873">
            <w:pPr>
              <w:tabs>
                <w:tab w:val="left" w:pos="360"/>
                <w:tab w:val="left" w:pos="720"/>
              </w:tabs>
              <w:spacing w:line="360" w:lineRule="auto"/>
              <w:rPr>
                <w:rFonts w:ascii="Times New Roman" w:hAnsi="Times New Roman"/>
                <w:lang w:val="pt-BR"/>
              </w:rPr>
            </w:pPr>
            <w:r w:rsidRPr="00DD4B05">
              <w:rPr>
                <w:rFonts w:ascii="Times New Roman" w:hAnsi="Times New Roman"/>
                <w:lang w:val="pt-BR"/>
              </w:rPr>
              <w:t>Lợi nhuận sau thuế</w:t>
            </w:r>
          </w:p>
        </w:tc>
        <w:tc>
          <w:tcPr>
            <w:tcW w:w="171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-389</w:t>
            </w:r>
          </w:p>
        </w:tc>
        <w:tc>
          <w:tcPr>
            <w:tcW w:w="180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-1.050</w:t>
            </w:r>
          </w:p>
        </w:tc>
        <w:tc>
          <w:tcPr>
            <w:tcW w:w="2070" w:type="dxa"/>
            <w:tcBorders>
              <w:top w:val="single" w:sz="4" w:space="0" w:color="BFBFBF"/>
              <w:bottom w:val="single" w:sz="4" w:space="0" w:color="BFBFBF"/>
            </w:tcBorders>
            <w:vAlign w:val="center"/>
          </w:tcPr>
          <w:p w:rsidR="00DA5F0C" w:rsidRPr="00DD4B05" w:rsidRDefault="00DA5F0C" w:rsidP="00AC0AF9">
            <w:pPr>
              <w:tabs>
                <w:tab w:val="left" w:pos="360"/>
                <w:tab w:val="left" w:pos="720"/>
              </w:tabs>
              <w:spacing w:line="360" w:lineRule="auto"/>
              <w:jc w:val="center"/>
              <w:rPr>
                <w:rFonts w:ascii="Times New Roman" w:hAnsi="Times New Roman"/>
                <w:lang w:val="pt-BR"/>
              </w:rPr>
            </w:pPr>
          </w:p>
        </w:tc>
      </w:tr>
      <w:tr w:rsidR="00D70873" w:rsidRPr="00DD4B05" w:rsidTr="006665F2">
        <w:tblPrEx>
          <w:tblBorders>
            <w:insideH w:val="single" w:sz="4" w:space="0" w:color="BFBFBF"/>
          </w:tblBorders>
        </w:tblPrEx>
        <w:trPr>
          <w:trHeight w:val="440"/>
        </w:trPr>
        <w:tc>
          <w:tcPr>
            <w:tcW w:w="3690" w:type="dxa"/>
            <w:tcBorders>
              <w:top w:val="single" w:sz="4" w:space="0" w:color="BFBFBF"/>
              <w:bottom w:val="single" w:sz="4" w:space="0" w:color="auto"/>
            </w:tcBorders>
            <w:vAlign w:val="center"/>
          </w:tcPr>
          <w:p w:rsidR="00D70873" w:rsidRPr="00DD4B05" w:rsidRDefault="00D70873" w:rsidP="00D70873">
            <w:pPr>
              <w:tabs>
                <w:tab w:val="left" w:pos="360"/>
                <w:tab w:val="left" w:pos="720"/>
              </w:tabs>
              <w:spacing w:line="360" w:lineRule="auto"/>
              <w:rPr>
                <w:rFonts w:ascii="Times New Roman" w:hAnsi="Times New Roman"/>
                <w:lang w:val="pt-BR"/>
              </w:rPr>
            </w:pPr>
            <w:r w:rsidRPr="00DD4B05">
              <w:rPr>
                <w:rFonts w:ascii="Times New Roman" w:hAnsi="Times New Roman"/>
                <w:lang w:val="pt-BR"/>
              </w:rPr>
              <w:t>Tỷ lệ cổ tức (%)</w:t>
            </w:r>
          </w:p>
        </w:tc>
        <w:tc>
          <w:tcPr>
            <w:tcW w:w="1710" w:type="dxa"/>
            <w:tcBorders>
              <w:top w:val="single" w:sz="4" w:space="0" w:color="BFBFBF"/>
              <w:bottom w:val="single" w:sz="4" w:space="0" w:color="auto"/>
            </w:tcBorders>
            <w:vAlign w:val="center"/>
          </w:tcPr>
          <w:p w:rsidR="00D70873" w:rsidRPr="00DD4B05" w:rsidRDefault="009228AC" w:rsidP="006665F2">
            <w:pPr>
              <w:tabs>
                <w:tab w:val="left" w:pos="360"/>
                <w:tab w:val="left" w:pos="720"/>
              </w:tabs>
              <w:spacing w:line="360" w:lineRule="auto"/>
              <w:ind w:left="360" w:hanging="360"/>
              <w:jc w:val="center"/>
              <w:rPr>
                <w:rFonts w:ascii="Times New Roman" w:hAnsi="Times New Roman"/>
                <w:lang w:val="pt-BR"/>
              </w:rPr>
            </w:pPr>
            <w:r w:rsidRPr="00DD4B05">
              <w:rPr>
                <w:rFonts w:ascii="Times New Roman" w:hAnsi="Times New Roman"/>
                <w:lang w:val="pt-BR"/>
              </w:rPr>
              <w:t>0</w:t>
            </w:r>
            <w:r w:rsidR="00D70873" w:rsidRPr="00DD4B05">
              <w:rPr>
                <w:rFonts w:ascii="Times New Roman" w:hAnsi="Times New Roman"/>
                <w:lang w:val="pt-BR"/>
              </w:rPr>
              <w:t>%</w:t>
            </w:r>
          </w:p>
        </w:tc>
        <w:tc>
          <w:tcPr>
            <w:tcW w:w="1800" w:type="dxa"/>
            <w:tcBorders>
              <w:top w:val="single" w:sz="4" w:space="0" w:color="BFBFBF"/>
              <w:bottom w:val="single" w:sz="4" w:space="0" w:color="auto"/>
            </w:tcBorders>
            <w:vAlign w:val="center"/>
          </w:tcPr>
          <w:p w:rsidR="00D70873" w:rsidRPr="00DD4B05" w:rsidRDefault="009228AC"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0</w:t>
            </w:r>
            <w:r w:rsidR="00D70873" w:rsidRPr="00DD4B05">
              <w:rPr>
                <w:rFonts w:ascii="Times New Roman" w:hAnsi="Times New Roman"/>
                <w:lang w:val="pt-BR"/>
              </w:rPr>
              <w:t>%</w:t>
            </w:r>
          </w:p>
        </w:tc>
        <w:tc>
          <w:tcPr>
            <w:tcW w:w="2070" w:type="dxa"/>
            <w:tcBorders>
              <w:top w:val="single" w:sz="4" w:space="0" w:color="BFBFBF"/>
              <w:bottom w:val="single" w:sz="4" w:space="0" w:color="auto"/>
            </w:tcBorders>
            <w:vAlign w:val="center"/>
          </w:tcPr>
          <w:p w:rsidR="00D70873" w:rsidRPr="00DD4B05" w:rsidRDefault="00D70873" w:rsidP="006665F2">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0%</w:t>
            </w:r>
          </w:p>
        </w:tc>
      </w:tr>
    </w:tbl>
    <w:p w:rsidR="00F744CC" w:rsidRPr="00DD4B05" w:rsidRDefault="00F744CC" w:rsidP="00F744CC">
      <w:pPr>
        <w:keepNext/>
        <w:spacing w:before="120" w:line="312" w:lineRule="auto"/>
        <w:jc w:val="right"/>
        <w:rPr>
          <w:rFonts w:ascii="Times New Roman" w:hAnsi="Times New Roman"/>
          <w:i/>
          <w:sz w:val="22"/>
          <w:szCs w:val="22"/>
          <w:lang w:val="nl-NL"/>
        </w:rPr>
      </w:pPr>
      <w:r w:rsidRPr="00DD4B05">
        <w:rPr>
          <w:rFonts w:ascii="Times New Roman" w:hAnsi="Times New Roman"/>
          <w:i/>
          <w:sz w:val="22"/>
          <w:szCs w:val="22"/>
          <w:lang w:val="nl-NL"/>
        </w:rPr>
        <w:t>(Nguồn: Báo cáo tài chính kiểm toán năm 201</w:t>
      </w:r>
      <w:r w:rsidR="000946FE" w:rsidRPr="00DD4B05">
        <w:rPr>
          <w:rFonts w:ascii="Times New Roman" w:hAnsi="Times New Roman"/>
          <w:i/>
          <w:sz w:val="22"/>
          <w:szCs w:val="22"/>
          <w:lang w:val="nl-NL"/>
        </w:rPr>
        <w:t>3</w:t>
      </w:r>
      <w:r w:rsidR="00D70873" w:rsidRPr="00DD4B05">
        <w:rPr>
          <w:rFonts w:ascii="Times New Roman" w:hAnsi="Times New Roman"/>
          <w:i/>
          <w:sz w:val="22"/>
          <w:szCs w:val="22"/>
          <w:lang w:val="nl-NL"/>
        </w:rPr>
        <w:t xml:space="preserve">, </w:t>
      </w:r>
      <w:r w:rsidRPr="00DD4B05">
        <w:rPr>
          <w:rFonts w:ascii="Times New Roman" w:hAnsi="Times New Roman"/>
          <w:i/>
          <w:sz w:val="22"/>
          <w:szCs w:val="22"/>
          <w:lang w:val="nl-NL"/>
        </w:rPr>
        <w:t>201</w:t>
      </w:r>
      <w:r w:rsidR="000946FE" w:rsidRPr="00DD4B05">
        <w:rPr>
          <w:rFonts w:ascii="Times New Roman" w:hAnsi="Times New Roman"/>
          <w:i/>
          <w:sz w:val="22"/>
          <w:szCs w:val="22"/>
          <w:lang w:val="nl-NL"/>
        </w:rPr>
        <w:t>4</w:t>
      </w:r>
      <w:r w:rsidRPr="00DD4B05">
        <w:rPr>
          <w:rFonts w:ascii="Times New Roman" w:hAnsi="Times New Roman"/>
          <w:i/>
          <w:sz w:val="22"/>
          <w:szCs w:val="22"/>
          <w:lang w:val="nl-NL"/>
        </w:rPr>
        <w:t xml:space="preserve"> của </w:t>
      </w:r>
      <w:r w:rsidR="00756551" w:rsidRPr="00DD4B05">
        <w:rPr>
          <w:rFonts w:ascii="Times New Roman" w:hAnsi="Times New Roman"/>
          <w:i/>
          <w:sz w:val="22"/>
          <w:szCs w:val="22"/>
          <w:lang w:val="nl-NL"/>
        </w:rPr>
        <w:t>DAFO.,JSC</w:t>
      </w:r>
      <w:r w:rsidRPr="00DD4B05">
        <w:rPr>
          <w:rFonts w:ascii="Times New Roman" w:hAnsi="Times New Roman"/>
          <w:i/>
          <w:sz w:val="22"/>
          <w:szCs w:val="22"/>
          <w:lang w:val="nl-NL"/>
        </w:rPr>
        <w:t>)</w:t>
      </w:r>
    </w:p>
    <w:p w:rsidR="00F744CC" w:rsidRPr="00DD4B05" w:rsidRDefault="00F744CC" w:rsidP="00A615F0">
      <w:pPr>
        <w:numPr>
          <w:ilvl w:val="0"/>
          <w:numId w:val="4"/>
        </w:numPr>
        <w:tabs>
          <w:tab w:val="left" w:pos="540"/>
        </w:tabs>
        <w:spacing w:before="120" w:line="312" w:lineRule="auto"/>
        <w:ind w:left="0" w:firstLine="0"/>
        <w:jc w:val="both"/>
        <w:rPr>
          <w:rFonts w:ascii="Times New Roman" w:hAnsi="Times New Roman"/>
          <w:b/>
          <w:lang w:val="nl-NL"/>
        </w:rPr>
      </w:pPr>
      <w:r w:rsidRPr="00DD4B05">
        <w:rPr>
          <w:rFonts w:ascii="Times New Roman" w:hAnsi="Times New Roman"/>
          <w:b/>
          <w:lang w:val="nl-NL"/>
        </w:rPr>
        <w:t xml:space="preserve">Tổng nợ phải trả </w:t>
      </w:r>
    </w:p>
    <w:p w:rsidR="00F744CC" w:rsidRPr="00DD4B05" w:rsidRDefault="00F744CC" w:rsidP="00A615F0">
      <w:pPr>
        <w:keepNext/>
        <w:spacing w:before="120" w:after="120" w:line="312" w:lineRule="auto"/>
        <w:ind w:left="540"/>
        <w:jc w:val="both"/>
        <w:rPr>
          <w:rFonts w:ascii="Times New Roman" w:hAnsi="Times New Roman"/>
          <w:lang w:val="nl-NL"/>
        </w:rPr>
      </w:pPr>
      <w:r w:rsidRPr="00DD4B05">
        <w:rPr>
          <w:rFonts w:ascii="Times New Roman" w:hAnsi="Times New Roman"/>
          <w:lang w:val="nl-NL"/>
        </w:rPr>
        <w:t>Tại thời điểm 31/12/201</w:t>
      </w:r>
      <w:r w:rsidR="00FF251C" w:rsidRPr="00DD4B05">
        <w:rPr>
          <w:rFonts w:ascii="Times New Roman" w:hAnsi="Times New Roman"/>
          <w:lang w:val="nl-NL"/>
        </w:rPr>
        <w:t>4</w:t>
      </w:r>
      <w:r w:rsidRPr="00DD4B05">
        <w:rPr>
          <w:rFonts w:ascii="Times New Roman" w:hAnsi="Times New Roman"/>
          <w:lang w:val="nl-NL"/>
        </w:rPr>
        <w:t xml:space="preserve">, tổng Nợ phải trả của Công ty là </w:t>
      </w:r>
      <w:r w:rsidR="003F7DC6" w:rsidRPr="00DD4B05">
        <w:rPr>
          <w:rFonts w:ascii="Times New Roman" w:hAnsi="Times New Roman"/>
          <w:lang w:val="nl-NL"/>
        </w:rPr>
        <w:t>16.293.884.054</w:t>
      </w:r>
      <w:r w:rsidRPr="00DD4B05">
        <w:rPr>
          <w:rFonts w:ascii="Times New Roman" w:hAnsi="Times New Roman"/>
          <w:lang w:val="nl-NL"/>
        </w:rPr>
        <w:t xml:space="preserve"> đồng, trong đó Nợ ngắn hạn là </w:t>
      </w:r>
      <w:r w:rsidR="003F7DC6" w:rsidRPr="00DD4B05">
        <w:rPr>
          <w:rFonts w:ascii="Times New Roman" w:hAnsi="Times New Roman"/>
          <w:lang w:val="nl-NL"/>
        </w:rPr>
        <w:t>16</w:t>
      </w:r>
      <w:r w:rsidR="00FF251C" w:rsidRPr="00DD4B05">
        <w:rPr>
          <w:rFonts w:ascii="Times New Roman" w:hAnsi="Times New Roman"/>
          <w:lang w:val="nl-NL"/>
        </w:rPr>
        <w:t>.</w:t>
      </w:r>
      <w:r w:rsidR="003F7DC6" w:rsidRPr="00DD4B05">
        <w:rPr>
          <w:rFonts w:ascii="Times New Roman" w:hAnsi="Times New Roman"/>
          <w:lang w:val="nl-NL"/>
        </w:rPr>
        <w:t>062</w:t>
      </w:r>
      <w:r w:rsidR="00FF251C" w:rsidRPr="00DD4B05">
        <w:rPr>
          <w:rFonts w:ascii="Times New Roman" w:hAnsi="Times New Roman"/>
          <w:lang w:val="nl-NL"/>
        </w:rPr>
        <w:t>.</w:t>
      </w:r>
      <w:r w:rsidR="003F7DC6" w:rsidRPr="00DD4B05">
        <w:rPr>
          <w:rFonts w:ascii="Times New Roman" w:hAnsi="Times New Roman"/>
          <w:lang w:val="nl-NL"/>
        </w:rPr>
        <w:t>884.054</w:t>
      </w:r>
      <w:r w:rsidRPr="00DD4B05">
        <w:rPr>
          <w:rFonts w:ascii="Times New Roman" w:hAnsi="Times New Roman"/>
          <w:lang w:val="nl-NL"/>
        </w:rPr>
        <w:t xml:space="preserve"> đồng, Nợ dài</w:t>
      </w:r>
      <w:r w:rsidR="00FF251C" w:rsidRPr="00DD4B05">
        <w:rPr>
          <w:rFonts w:ascii="Times New Roman" w:hAnsi="Times New Roman"/>
          <w:lang w:val="nl-NL"/>
        </w:rPr>
        <w:t xml:space="preserve"> hạn là </w:t>
      </w:r>
      <w:r w:rsidR="003F7DC6" w:rsidRPr="00DD4B05">
        <w:rPr>
          <w:rFonts w:ascii="Times New Roman" w:hAnsi="Times New Roman"/>
          <w:lang w:val="nl-NL"/>
        </w:rPr>
        <w:t>231</w:t>
      </w:r>
      <w:r w:rsidR="00FF251C" w:rsidRPr="00DD4B05">
        <w:rPr>
          <w:rFonts w:ascii="Times New Roman" w:hAnsi="Times New Roman"/>
          <w:lang w:val="nl-NL"/>
        </w:rPr>
        <w:t>.</w:t>
      </w:r>
      <w:r w:rsidR="003F7DC6" w:rsidRPr="00DD4B05">
        <w:rPr>
          <w:rFonts w:ascii="Times New Roman" w:hAnsi="Times New Roman"/>
          <w:lang w:val="nl-NL"/>
        </w:rPr>
        <w:t>000</w:t>
      </w:r>
      <w:r w:rsidR="00FF251C" w:rsidRPr="00DD4B05">
        <w:rPr>
          <w:rFonts w:ascii="Times New Roman" w:hAnsi="Times New Roman"/>
          <w:lang w:val="nl-NL"/>
        </w:rPr>
        <w:t>.</w:t>
      </w:r>
      <w:r w:rsidR="003F7DC6" w:rsidRPr="00DD4B05">
        <w:rPr>
          <w:rFonts w:ascii="Times New Roman" w:hAnsi="Times New Roman"/>
          <w:lang w:val="nl-NL"/>
        </w:rPr>
        <w:t>000</w:t>
      </w:r>
      <w:r w:rsidRPr="00DD4B05">
        <w:rPr>
          <w:rFonts w:ascii="Times New Roman" w:hAnsi="Times New Roman"/>
          <w:lang w:val="nl-NL"/>
        </w:rPr>
        <w:t xml:space="preserve"> đồng. </w:t>
      </w:r>
    </w:p>
    <w:p w:rsidR="00F744CC" w:rsidRPr="00DD4B05"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45" w:name="_Toc400443213"/>
      <w:bookmarkStart w:id="146" w:name="_Toc416332846"/>
      <w:bookmarkStart w:id="147" w:name="_Toc416354370"/>
      <w:bookmarkStart w:id="148" w:name="_Toc420330623"/>
      <w:r w:rsidRPr="00DD4B05">
        <w:rPr>
          <w:rFonts w:ascii="Times New Roman" w:hAnsi="Times New Roman"/>
          <w:color w:val="auto"/>
          <w:u w:val="none"/>
          <w:lang w:val="nl-NL"/>
        </w:rPr>
        <w:t>Các chỉ tiêu tài chính chủ yếu</w:t>
      </w:r>
      <w:bookmarkEnd w:id="145"/>
      <w:bookmarkEnd w:id="146"/>
      <w:bookmarkEnd w:id="147"/>
      <w:bookmarkEnd w:id="148"/>
    </w:p>
    <w:p w:rsidR="00F744CC" w:rsidRPr="00DD4B05" w:rsidRDefault="00F744CC" w:rsidP="00F744CC">
      <w:pPr>
        <w:rPr>
          <w:sz w:val="12"/>
          <w:szCs w:val="12"/>
          <w:lang w:val="nl-NL"/>
        </w:rPr>
      </w:pPr>
    </w:p>
    <w:tbl>
      <w:tblPr>
        <w:tblW w:w="9270" w:type="dxa"/>
        <w:tblInd w:w="108" w:type="dxa"/>
        <w:tblLook w:val="00A0"/>
      </w:tblPr>
      <w:tblGrid>
        <w:gridCol w:w="5400"/>
        <w:gridCol w:w="2160"/>
        <w:gridCol w:w="1710"/>
      </w:tblGrid>
      <w:tr w:rsidR="00F744CC" w:rsidRPr="00DD4B05" w:rsidTr="00465679">
        <w:trPr>
          <w:trHeight w:val="594"/>
        </w:trPr>
        <w:tc>
          <w:tcPr>
            <w:tcW w:w="5400" w:type="dxa"/>
            <w:shd w:val="clear" w:color="auto" w:fill="0070C0"/>
            <w:vAlign w:val="center"/>
          </w:tcPr>
          <w:p w:rsidR="00F744CC" w:rsidRPr="00465679" w:rsidRDefault="00F744CC" w:rsidP="00F8733F">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Chỉ tiêu</w:t>
            </w:r>
          </w:p>
        </w:tc>
        <w:tc>
          <w:tcPr>
            <w:tcW w:w="2160" w:type="dxa"/>
            <w:shd w:val="clear" w:color="auto" w:fill="0070C0"/>
            <w:vAlign w:val="center"/>
          </w:tcPr>
          <w:p w:rsidR="00F744CC" w:rsidRPr="00465679" w:rsidRDefault="00F744CC" w:rsidP="000946FE">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Năm 201</w:t>
            </w:r>
            <w:r w:rsidR="000946FE" w:rsidRPr="00465679">
              <w:rPr>
                <w:rFonts w:ascii="Times New Roman" w:hAnsi="Times New Roman"/>
                <w:b/>
                <w:color w:val="FFFFFF" w:themeColor="background1"/>
                <w:lang w:val="pt-BR"/>
              </w:rPr>
              <w:t>3</w:t>
            </w:r>
          </w:p>
        </w:tc>
        <w:tc>
          <w:tcPr>
            <w:tcW w:w="1710" w:type="dxa"/>
            <w:shd w:val="clear" w:color="auto" w:fill="0070C0"/>
            <w:vAlign w:val="center"/>
          </w:tcPr>
          <w:p w:rsidR="00F744CC" w:rsidRPr="00465679" w:rsidRDefault="00F744CC" w:rsidP="000946FE">
            <w:pPr>
              <w:tabs>
                <w:tab w:val="left" w:pos="360"/>
                <w:tab w:val="left" w:pos="720"/>
              </w:tabs>
              <w:spacing w:line="312" w:lineRule="auto"/>
              <w:jc w:val="center"/>
              <w:rPr>
                <w:rFonts w:ascii="Times New Roman" w:hAnsi="Times New Roman"/>
                <w:b/>
                <w:color w:val="FFFFFF" w:themeColor="background1"/>
                <w:lang w:val="pt-BR"/>
              </w:rPr>
            </w:pPr>
            <w:r w:rsidRPr="00465679">
              <w:rPr>
                <w:rFonts w:ascii="Times New Roman" w:hAnsi="Times New Roman"/>
                <w:b/>
                <w:color w:val="FFFFFF" w:themeColor="background1"/>
                <w:lang w:val="pt-BR"/>
              </w:rPr>
              <w:t>Năm 201</w:t>
            </w:r>
            <w:r w:rsidR="000946FE" w:rsidRPr="00465679">
              <w:rPr>
                <w:rFonts w:ascii="Times New Roman" w:hAnsi="Times New Roman"/>
                <w:b/>
                <w:color w:val="FFFFFF" w:themeColor="background1"/>
                <w:lang w:val="pt-BR"/>
              </w:rPr>
              <w:t>4</w:t>
            </w:r>
          </w:p>
        </w:tc>
      </w:tr>
      <w:tr w:rsidR="00F744CC" w:rsidRPr="00DD4B05" w:rsidTr="006665F2">
        <w:trPr>
          <w:trHeight w:val="522"/>
        </w:trPr>
        <w:tc>
          <w:tcPr>
            <w:tcW w:w="5400" w:type="dxa"/>
            <w:tcBorders>
              <w:bottom w:val="single" w:sz="4" w:space="0" w:color="BFBFBF"/>
            </w:tcBorders>
            <w:vAlign w:val="center"/>
          </w:tcPr>
          <w:p w:rsidR="00F744CC" w:rsidRPr="00DD4B05" w:rsidRDefault="00F744CC" w:rsidP="006665F2">
            <w:pPr>
              <w:tabs>
                <w:tab w:val="left" w:pos="360"/>
                <w:tab w:val="left" w:pos="720"/>
              </w:tabs>
              <w:spacing w:line="360" w:lineRule="auto"/>
              <w:rPr>
                <w:rFonts w:ascii="Times New Roman" w:hAnsi="Times New Roman"/>
                <w:b/>
                <w:lang w:val="pt-BR"/>
              </w:rPr>
            </w:pPr>
            <w:r w:rsidRPr="00DD4B05">
              <w:rPr>
                <w:rFonts w:ascii="Times New Roman" w:hAnsi="Times New Roman"/>
                <w:b/>
                <w:lang w:val="pt-BR"/>
              </w:rPr>
              <w:t>1. Chỉ tiêu về khả năng thanh toán</w:t>
            </w:r>
          </w:p>
        </w:tc>
        <w:tc>
          <w:tcPr>
            <w:tcW w:w="2160" w:type="dxa"/>
            <w:tcBorders>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c>
          <w:tcPr>
            <w:tcW w:w="1710" w:type="dxa"/>
            <w:tcBorders>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r>
      <w:tr w:rsidR="00F744CC" w:rsidRPr="00DD4B05" w:rsidTr="006665F2">
        <w:trPr>
          <w:trHeight w:val="899"/>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thanh toán ngắn hạn (lần)</w:t>
            </w:r>
          </w:p>
          <w:p w:rsidR="00F744CC" w:rsidRPr="00DD4B05" w:rsidRDefault="009408F2"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w:t>
            </w:r>
            <w:r w:rsidR="00F744CC" w:rsidRPr="00DD4B05">
              <w:rPr>
                <w:rFonts w:ascii="Times New Roman" w:hAnsi="Times New Roman"/>
                <w:lang w:val="pt-BR"/>
              </w:rPr>
              <w:t>TSLĐ/Nợ ngắn hạn</w:t>
            </w:r>
            <w:r w:rsidRPr="00DD4B05">
              <w:rPr>
                <w:rFonts w:ascii="Times New Roman" w:hAnsi="Times New Roman"/>
                <w:lang w:val="pt-BR"/>
              </w:rPr>
              <w:t>)</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0</w:t>
            </w:r>
            <w:r w:rsidR="00AB03EA">
              <w:rPr>
                <w:rFonts w:ascii="Times New Roman" w:hAnsi="Times New Roman"/>
                <w:sz w:val="22"/>
                <w:szCs w:val="22"/>
              </w:rPr>
              <w:t>,</w:t>
            </w:r>
            <w:r w:rsidRPr="00DD4B05">
              <w:rPr>
                <w:rFonts w:ascii="Times New Roman" w:hAnsi="Times New Roman"/>
                <w:sz w:val="22"/>
                <w:szCs w:val="22"/>
              </w:rPr>
              <w:t>75</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0</w:t>
            </w:r>
            <w:r w:rsidR="00AB03EA">
              <w:rPr>
                <w:rFonts w:ascii="Times New Roman" w:hAnsi="Times New Roman"/>
                <w:sz w:val="22"/>
                <w:szCs w:val="22"/>
              </w:rPr>
              <w:t>,</w:t>
            </w:r>
            <w:r w:rsidRPr="00DD4B05">
              <w:rPr>
                <w:rFonts w:ascii="Times New Roman" w:hAnsi="Times New Roman"/>
                <w:sz w:val="22"/>
                <w:szCs w:val="22"/>
              </w:rPr>
              <w:t>67</w:t>
            </w:r>
          </w:p>
        </w:tc>
      </w:tr>
      <w:tr w:rsidR="00F744CC" w:rsidRPr="00DD4B05" w:rsidTr="006665F2">
        <w:trPr>
          <w:trHeight w:val="89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thanh toán nhanh (lần)</w:t>
            </w:r>
          </w:p>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(Tài sản ngắn hạn - Hàng tồn kho)/Nợ ngắn hạn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0</w:t>
            </w:r>
            <w:r w:rsidR="00AB03EA">
              <w:rPr>
                <w:rFonts w:ascii="Times New Roman" w:hAnsi="Times New Roman"/>
                <w:sz w:val="22"/>
                <w:szCs w:val="22"/>
              </w:rPr>
              <w:t>,</w:t>
            </w:r>
            <w:r w:rsidRPr="00DD4B05">
              <w:rPr>
                <w:rFonts w:ascii="Times New Roman" w:hAnsi="Times New Roman"/>
                <w:sz w:val="22"/>
                <w:szCs w:val="22"/>
              </w:rPr>
              <w:t>47</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0</w:t>
            </w:r>
            <w:r w:rsidR="00AB03EA">
              <w:rPr>
                <w:rFonts w:ascii="Times New Roman" w:hAnsi="Times New Roman"/>
                <w:sz w:val="22"/>
                <w:szCs w:val="22"/>
              </w:rPr>
              <w:t>,</w:t>
            </w:r>
            <w:r w:rsidRPr="00DD4B05">
              <w:rPr>
                <w:rFonts w:ascii="Times New Roman" w:hAnsi="Times New Roman"/>
                <w:sz w:val="22"/>
                <w:szCs w:val="22"/>
              </w:rPr>
              <w:t>63</w:t>
            </w:r>
          </w:p>
        </w:tc>
      </w:tr>
      <w:tr w:rsidR="00F744CC" w:rsidRPr="00DD4B05" w:rsidTr="006665F2">
        <w:trPr>
          <w:trHeight w:val="530"/>
        </w:trPr>
        <w:tc>
          <w:tcPr>
            <w:tcW w:w="5400" w:type="dxa"/>
            <w:tcBorders>
              <w:top w:val="single" w:sz="4" w:space="0" w:color="BFBFBF"/>
            </w:tcBorders>
            <w:vAlign w:val="center"/>
          </w:tcPr>
          <w:p w:rsidR="00F744CC" w:rsidRPr="00DD4B05" w:rsidRDefault="00F744CC" w:rsidP="006665F2">
            <w:pPr>
              <w:tabs>
                <w:tab w:val="left" w:pos="360"/>
                <w:tab w:val="left" w:pos="720"/>
              </w:tabs>
              <w:spacing w:line="360" w:lineRule="auto"/>
              <w:rPr>
                <w:rFonts w:ascii="Times New Roman" w:hAnsi="Times New Roman"/>
                <w:b/>
                <w:lang w:val="pt-BR"/>
              </w:rPr>
            </w:pPr>
            <w:r w:rsidRPr="00DD4B05">
              <w:rPr>
                <w:rFonts w:ascii="Times New Roman" w:hAnsi="Times New Roman"/>
                <w:b/>
                <w:lang w:val="pt-BR"/>
              </w:rPr>
              <w:t>2. Chỉ tiêu về cơ cấu vốn</w:t>
            </w:r>
          </w:p>
        </w:tc>
        <w:tc>
          <w:tcPr>
            <w:tcW w:w="2160" w:type="dxa"/>
            <w:tcBorders>
              <w:top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r>
      <w:tr w:rsidR="00F744CC" w:rsidRPr="00DD4B05"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Nợ/ Tổng tài sản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130</w:t>
            </w:r>
            <w:r w:rsidR="00AB03EA">
              <w:rPr>
                <w:rFonts w:ascii="Times New Roman" w:hAnsi="Times New Roman"/>
                <w:sz w:val="22"/>
                <w:szCs w:val="22"/>
              </w:rPr>
              <w:t>,</w:t>
            </w:r>
            <w:r w:rsidRPr="00DD4B05">
              <w:rPr>
                <w:rFonts w:ascii="Times New Roman" w:hAnsi="Times New Roman"/>
                <w:sz w:val="22"/>
                <w:szCs w:val="22"/>
              </w:rPr>
              <w:t>13%</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145</w:t>
            </w:r>
            <w:r w:rsidR="00AB03EA">
              <w:rPr>
                <w:rFonts w:ascii="Times New Roman" w:hAnsi="Times New Roman"/>
                <w:sz w:val="22"/>
                <w:szCs w:val="22"/>
              </w:rPr>
              <w:t>,</w:t>
            </w:r>
            <w:r w:rsidRPr="00DD4B05">
              <w:rPr>
                <w:rFonts w:ascii="Times New Roman" w:hAnsi="Times New Roman"/>
                <w:sz w:val="22"/>
                <w:szCs w:val="22"/>
              </w:rPr>
              <w:t>76%</w:t>
            </w:r>
          </w:p>
        </w:tc>
      </w:tr>
      <w:tr w:rsidR="00F744CC" w:rsidRPr="00DD4B05"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Nợ/ Vốn chủ sở hữu (lần)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-4</w:t>
            </w:r>
            <w:r w:rsidR="00AB03EA">
              <w:rPr>
                <w:rFonts w:ascii="Times New Roman" w:hAnsi="Times New Roman"/>
                <w:sz w:val="22"/>
                <w:szCs w:val="22"/>
              </w:rPr>
              <w:t>,</w:t>
            </w:r>
            <w:r w:rsidRPr="00DD4B05">
              <w:rPr>
                <w:rFonts w:ascii="Times New Roman" w:hAnsi="Times New Roman"/>
                <w:sz w:val="22"/>
                <w:szCs w:val="22"/>
              </w:rPr>
              <w:t>32</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-3</w:t>
            </w:r>
            <w:r w:rsidR="00AB03EA">
              <w:rPr>
                <w:rFonts w:ascii="Times New Roman" w:hAnsi="Times New Roman"/>
                <w:sz w:val="22"/>
                <w:szCs w:val="22"/>
              </w:rPr>
              <w:t>,</w:t>
            </w:r>
            <w:r w:rsidRPr="00DD4B05">
              <w:rPr>
                <w:rFonts w:ascii="Times New Roman" w:hAnsi="Times New Roman"/>
                <w:sz w:val="22"/>
                <w:szCs w:val="22"/>
              </w:rPr>
              <w:t>19</w:t>
            </w:r>
          </w:p>
        </w:tc>
      </w:tr>
      <w:tr w:rsidR="00F744CC" w:rsidRPr="00DD4B05" w:rsidTr="006665F2">
        <w:tblPrEx>
          <w:tblBorders>
            <w:insideH w:val="single" w:sz="4" w:space="0" w:color="BFBFBF"/>
          </w:tblBorders>
        </w:tblPrEx>
        <w:trPr>
          <w:trHeight w:val="299"/>
        </w:trPr>
        <w:tc>
          <w:tcPr>
            <w:tcW w:w="5400" w:type="dxa"/>
            <w:tcBorders>
              <w:top w:val="single" w:sz="4" w:space="0" w:color="BFBFBF"/>
              <w:bottom w:val="single" w:sz="4" w:space="0" w:color="BFBFBF"/>
            </w:tcBorders>
          </w:tcPr>
          <w:p w:rsidR="00F744CC" w:rsidRPr="00DD4B05" w:rsidRDefault="00F744CC" w:rsidP="00F8733F">
            <w:pPr>
              <w:tabs>
                <w:tab w:val="left" w:pos="360"/>
                <w:tab w:val="left" w:pos="720"/>
              </w:tabs>
              <w:spacing w:line="360" w:lineRule="auto"/>
              <w:rPr>
                <w:rFonts w:ascii="Times New Roman" w:hAnsi="Times New Roman"/>
                <w:b/>
                <w:lang w:val="pt-BR"/>
              </w:rPr>
            </w:pPr>
            <w:r w:rsidRPr="00DD4B05">
              <w:rPr>
                <w:rFonts w:ascii="Times New Roman" w:hAnsi="Times New Roman"/>
                <w:b/>
                <w:lang w:val="pt-BR"/>
              </w:rPr>
              <w:t>3. Chỉ tiêu về năng lực hoạt động</w:t>
            </w:r>
          </w:p>
        </w:tc>
        <w:tc>
          <w:tcPr>
            <w:tcW w:w="2160" w:type="dxa"/>
            <w:tcBorders>
              <w:top w:val="single" w:sz="4" w:space="0" w:color="BFBFBF"/>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r>
      <w:tr w:rsidR="00F744CC" w:rsidRPr="00DD4B05" w:rsidTr="006665F2">
        <w:tblPrEx>
          <w:tblBorders>
            <w:insideH w:val="single" w:sz="4" w:space="0" w:color="BFBFBF"/>
          </w:tblBorders>
        </w:tblPrEx>
        <w:trPr>
          <w:trHeight w:val="44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Vòng quay hàng tồn kh</w:t>
            </w:r>
            <w:r w:rsidR="009408F2" w:rsidRPr="00DD4B05">
              <w:rPr>
                <w:rFonts w:ascii="Times New Roman" w:hAnsi="Times New Roman"/>
                <w:lang w:val="pt-BR"/>
              </w:rPr>
              <w:t>o (vòng)</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2</w:t>
            </w:r>
            <w:r w:rsidR="00AB03EA">
              <w:rPr>
                <w:rFonts w:ascii="Times New Roman" w:hAnsi="Times New Roman"/>
                <w:sz w:val="22"/>
                <w:szCs w:val="22"/>
              </w:rPr>
              <w:t>,</w:t>
            </w:r>
            <w:r w:rsidRPr="00DD4B05">
              <w:rPr>
                <w:rFonts w:ascii="Times New Roman" w:hAnsi="Times New Roman"/>
                <w:sz w:val="22"/>
                <w:szCs w:val="22"/>
              </w:rPr>
              <w:t>44</w:t>
            </w:r>
          </w:p>
        </w:tc>
        <w:tc>
          <w:tcPr>
            <w:tcW w:w="1710" w:type="dxa"/>
            <w:tcBorders>
              <w:top w:val="single" w:sz="4" w:space="0" w:color="BFBFBF"/>
              <w:bottom w:val="single" w:sz="4" w:space="0" w:color="BFBFBF"/>
            </w:tcBorders>
          </w:tcPr>
          <w:p w:rsidR="009435EA"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2</w:t>
            </w:r>
            <w:r w:rsidR="00AB03EA">
              <w:rPr>
                <w:rFonts w:ascii="Times New Roman" w:hAnsi="Times New Roman"/>
                <w:sz w:val="22"/>
                <w:szCs w:val="22"/>
              </w:rPr>
              <w:t>,</w:t>
            </w:r>
            <w:r w:rsidRPr="00DD4B05">
              <w:rPr>
                <w:rFonts w:ascii="Times New Roman" w:hAnsi="Times New Roman"/>
                <w:sz w:val="22"/>
                <w:szCs w:val="22"/>
              </w:rPr>
              <w:t>23</w:t>
            </w:r>
          </w:p>
        </w:tc>
      </w:tr>
      <w:tr w:rsidR="00F744CC" w:rsidRPr="00DD4B05" w:rsidTr="006665F2">
        <w:tblPrEx>
          <w:tblBorders>
            <w:insideH w:val="single" w:sz="4" w:space="0" w:color="BFBFBF"/>
          </w:tblBorders>
        </w:tblPrEx>
        <w:trPr>
          <w:trHeight w:val="44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Doanh thu thuần/Tổng tài sản</w:t>
            </w:r>
            <w:r w:rsidR="009408F2" w:rsidRPr="00DD4B05">
              <w:rPr>
                <w:rFonts w:ascii="Times New Roman" w:hAnsi="Times New Roman"/>
                <w:lang w:val="pt-BR"/>
              </w:rPr>
              <w:t xml:space="preserve"> (lần)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1</w:t>
            </w:r>
            <w:r w:rsidR="00AB03EA">
              <w:rPr>
                <w:rFonts w:ascii="Times New Roman" w:hAnsi="Times New Roman"/>
                <w:sz w:val="22"/>
                <w:szCs w:val="22"/>
              </w:rPr>
              <w:t>,</w:t>
            </w:r>
            <w:r w:rsidRPr="00DD4B05">
              <w:rPr>
                <w:rFonts w:ascii="Times New Roman" w:hAnsi="Times New Roman"/>
                <w:sz w:val="22"/>
                <w:szCs w:val="22"/>
              </w:rPr>
              <w:t>23</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0</w:t>
            </w:r>
            <w:r w:rsidR="00AB03EA">
              <w:rPr>
                <w:rFonts w:ascii="Times New Roman" w:hAnsi="Times New Roman"/>
                <w:sz w:val="22"/>
                <w:szCs w:val="22"/>
              </w:rPr>
              <w:t>,</w:t>
            </w:r>
            <w:r w:rsidRPr="00DD4B05">
              <w:rPr>
                <w:rFonts w:ascii="Times New Roman" w:hAnsi="Times New Roman"/>
                <w:sz w:val="22"/>
                <w:szCs w:val="22"/>
              </w:rPr>
              <w:t>56</w:t>
            </w:r>
          </w:p>
        </w:tc>
      </w:tr>
      <w:tr w:rsidR="00F744CC" w:rsidRPr="00DD4B05"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DD4B05" w:rsidRDefault="00F744CC" w:rsidP="006665F2">
            <w:pPr>
              <w:tabs>
                <w:tab w:val="left" w:pos="360"/>
                <w:tab w:val="left" w:pos="720"/>
              </w:tabs>
              <w:spacing w:line="360" w:lineRule="auto"/>
              <w:rPr>
                <w:rFonts w:ascii="Times New Roman" w:hAnsi="Times New Roman"/>
                <w:b/>
                <w:lang w:val="pt-BR"/>
              </w:rPr>
            </w:pPr>
            <w:r w:rsidRPr="00DD4B05">
              <w:rPr>
                <w:rFonts w:ascii="Times New Roman" w:hAnsi="Times New Roman"/>
                <w:b/>
                <w:lang w:val="pt-BR"/>
              </w:rPr>
              <w:lastRenderedPageBreak/>
              <w:t>4. Chỉ tiêu về khả năng sinh lời</w:t>
            </w:r>
          </w:p>
        </w:tc>
        <w:tc>
          <w:tcPr>
            <w:tcW w:w="2160" w:type="dxa"/>
            <w:tcBorders>
              <w:top w:val="single" w:sz="4" w:space="0" w:color="BFBFBF"/>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c>
          <w:tcPr>
            <w:tcW w:w="1710" w:type="dxa"/>
            <w:tcBorders>
              <w:top w:val="single" w:sz="4" w:space="0" w:color="BFBFBF"/>
              <w:bottom w:val="single" w:sz="4" w:space="0" w:color="BFBFBF"/>
            </w:tcBorders>
          </w:tcPr>
          <w:p w:rsidR="00F744CC" w:rsidRPr="00DD4B05" w:rsidRDefault="00F744CC" w:rsidP="00F8733F">
            <w:pPr>
              <w:tabs>
                <w:tab w:val="left" w:pos="360"/>
                <w:tab w:val="left" w:pos="720"/>
              </w:tabs>
              <w:spacing w:line="360" w:lineRule="auto"/>
              <w:jc w:val="center"/>
              <w:rPr>
                <w:rFonts w:ascii="Times New Roman" w:hAnsi="Times New Roman"/>
                <w:lang w:val="pt-BR"/>
              </w:rPr>
            </w:pPr>
          </w:p>
        </w:tc>
      </w:tr>
      <w:tr w:rsidR="00F744CC" w:rsidRPr="00DD4B05" w:rsidTr="006665F2">
        <w:tblPrEx>
          <w:tblBorders>
            <w:insideH w:val="single" w:sz="4" w:space="0" w:color="BFBFBF"/>
          </w:tblBorders>
        </w:tblPrEx>
        <w:trPr>
          <w:trHeight w:val="530"/>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Lợi nhuận sau thuế/ Doanh thu thuần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-2</w:t>
            </w:r>
            <w:r w:rsidR="00AB03EA">
              <w:rPr>
                <w:rFonts w:ascii="Times New Roman" w:hAnsi="Times New Roman"/>
                <w:sz w:val="22"/>
                <w:szCs w:val="22"/>
              </w:rPr>
              <w:t>,</w:t>
            </w:r>
            <w:r w:rsidRPr="00DD4B05">
              <w:rPr>
                <w:rFonts w:ascii="Times New Roman" w:hAnsi="Times New Roman"/>
                <w:sz w:val="22"/>
                <w:szCs w:val="22"/>
              </w:rPr>
              <w:t>13</w:t>
            </w:r>
            <w:r w:rsidR="009408F2" w:rsidRPr="00DD4B05">
              <w:rPr>
                <w:rFonts w:ascii="Times New Roman" w:hAnsi="Times New Roman"/>
                <w:sz w:val="22"/>
                <w:szCs w:val="22"/>
              </w:rPr>
              <w:t>%</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-15</w:t>
            </w:r>
            <w:r w:rsidR="00AB03EA">
              <w:rPr>
                <w:rFonts w:ascii="Times New Roman" w:hAnsi="Times New Roman"/>
                <w:sz w:val="22"/>
                <w:szCs w:val="22"/>
              </w:rPr>
              <w:t>,</w:t>
            </w:r>
            <w:r w:rsidRPr="00DD4B05">
              <w:rPr>
                <w:rFonts w:ascii="Times New Roman" w:hAnsi="Times New Roman"/>
                <w:sz w:val="22"/>
                <w:szCs w:val="22"/>
              </w:rPr>
              <w:t>19</w:t>
            </w:r>
            <w:r w:rsidR="009408F2" w:rsidRPr="00DD4B05">
              <w:rPr>
                <w:rFonts w:ascii="Times New Roman" w:hAnsi="Times New Roman"/>
                <w:sz w:val="22"/>
                <w:szCs w:val="22"/>
              </w:rPr>
              <w:t>%</w:t>
            </w:r>
          </w:p>
        </w:tc>
      </w:tr>
      <w:tr w:rsidR="00F744CC" w:rsidRPr="00DD4B05" w:rsidTr="006665F2">
        <w:tblPrEx>
          <w:tblBorders>
            <w:insideH w:val="single" w:sz="4" w:space="0" w:color="BFBFBF"/>
          </w:tblBorders>
        </w:tblPrEx>
        <w:trPr>
          <w:trHeight w:val="299"/>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Lợi nhuận sau thuế/ Tổng tài sản</w:t>
            </w:r>
          </w:p>
        </w:tc>
        <w:tc>
          <w:tcPr>
            <w:tcW w:w="216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-2</w:t>
            </w:r>
            <w:r w:rsidR="00AB03EA">
              <w:rPr>
                <w:rFonts w:ascii="Times New Roman" w:hAnsi="Times New Roman"/>
                <w:sz w:val="22"/>
                <w:szCs w:val="22"/>
              </w:rPr>
              <w:t>,</w:t>
            </w:r>
            <w:r w:rsidRPr="00DD4B05">
              <w:rPr>
                <w:rFonts w:ascii="Times New Roman" w:hAnsi="Times New Roman"/>
                <w:sz w:val="22"/>
                <w:szCs w:val="22"/>
              </w:rPr>
              <w:t>62</w:t>
            </w:r>
            <w:r w:rsidR="009408F2" w:rsidRPr="00DD4B05">
              <w:rPr>
                <w:rFonts w:ascii="Times New Roman" w:hAnsi="Times New Roman"/>
                <w:sz w:val="22"/>
                <w:szCs w:val="22"/>
              </w:rPr>
              <w:t>%</w:t>
            </w:r>
          </w:p>
        </w:tc>
        <w:tc>
          <w:tcPr>
            <w:tcW w:w="1710" w:type="dxa"/>
            <w:tcBorders>
              <w:top w:val="single" w:sz="4" w:space="0" w:color="BFBFBF"/>
              <w:bottom w:val="single" w:sz="4" w:space="0" w:color="BFBFBF"/>
            </w:tcBorders>
          </w:tcPr>
          <w:p w:rsidR="00F744CC" w:rsidRPr="00DD4B05" w:rsidRDefault="00AC0AF9"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-8</w:t>
            </w:r>
            <w:r w:rsidR="00AB03EA">
              <w:rPr>
                <w:rFonts w:ascii="Times New Roman" w:hAnsi="Times New Roman"/>
                <w:sz w:val="22"/>
                <w:szCs w:val="22"/>
              </w:rPr>
              <w:t>,</w:t>
            </w:r>
            <w:r w:rsidRPr="00DD4B05">
              <w:rPr>
                <w:rFonts w:ascii="Times New Roman" w:hAnsi="Times New Roman"/>
                <w:sz w:val="22"/>
                <w:szCs w:val="22"/>
              </w:rPr>
              <w:t>51</w:t>
            </w:r>
            <w:r w:rsidR="009408F2" w:rsidRPr="00DD4B05">
              <w:rPr>
                <w:rFonts w:ascii="Times New Roman" w:hAnsi="Times New Roman"/>
                <w:sz w:val="22"/>
                <w:szCs w:val="22"/>
              </w:rPr>
              <w:t>%</w:t>
            </w:r>
          </w:p>
        </w:tc>
      </w:tr>
      <w:tr w:rsidR="00F744CC" w:rsidRPr="00DD4B05" w:rsidTr="006665F2">
        <w:tblPrEx>
          <w:tblBorders>
            <w:insideH w:val="single" w:sz="4" w:space="0" w:color="BFBFBF"/>
          </w:tblBorders>
        </w:tblPrEx>
        <w:trPr>
          <w:trHeight w:val="926"/>
        </w:trPr>
        <w:tc>
          <w:tcPr>
            <w:tcW w:w="5400" w:type="dxa"/>
            <w:tcBorders>
              <w:top w:val="single" w:sz="4" w:space="0" w:color="BFBFBF"/>
              <w:bottom w:val="single" w:sz="4" w:space="0" w:color="BFBFBF"/>
            </w:tcBorders>
            <w:vAlign w:val="center"/>
          </w:tcPr>
          <w:p w:rsidR="00F744CC" w:rsidRPr="00DD4B05" w:rsidRDefault="00F744CC" w:rsidP="006665F2">
            <w:pPr>
              <w:tabs>
                <w:tab w:val="left" w:pos="432"/>
                <w:tab w:val="left" w:pos="720"/>
              </w:tabs>
              <w:spacing w:line="360" w:lineRule="auto"/>
              <w:ind w:left="432" w:hanging="180"/>
              <w:rPr>
                <w:rFonts w:ascii="Times New Roman" w:hAnsi="Times New Roman"/>
                <w:lang w:val="pt-BR"/>
              </w:rPr>
            </w:pPr>
            <w:r w:rsidRPr="00DD4B05">
              <w:rPr>
                <w:rFonts w:ascii="Times New Roman" w:hAnsi="Times New Roman"/>
                <w:lang w:val="pt-BR"/>
              </w:rPr>
              <w:t>+ Hệ số Lợi nhuận từ hoạt động kinh doanh/ Doanh thu thuần</w:t>
            </w:r>
          </w:p>
        </w:tc>
        <w:tc>
          <w:tcPr>
            <w:tcW w:w="2160" w:type="dxa"/>
            <w:tcBorders>
              <w:top w:val="single" w:sz="4" w:space="0" w:color="BFBFBF"/>
              <w:bottom w:val="single" w:sz="4" w:space="0" w:color="BFBFBF"/>
            </w:tcBorders>
          </w:tcPr>
          <w:p w:rsidR="00F744CC" w:rsidRPr="00DD4B05" w:rsidRDefault="00135A26"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-2</w:t>
            </w:r>
            <w:r w:rsidR="00AB03EA">
              <w:rPr>
                <w:rFonts w:ascii="Times New Roman" w:hAnsi="Times New Roman"/>
                <w:sz w:val="22"/>
                <w:szCs w:val="22"/>
              </w:rPr>
              <w:t>,</w:t>
            </w:r>
            <w:r w:rsidRPr="00DD4B05">
              <w:rPr>
                <w:rFonts w:ascii="Times New Roman" w:hAnsi="Times New Roman"/>
                <w:sz w:val="22"/>
                <w:szCs w:val="22"/>
              </w:rPr>
              <w:t>13</w:t>
            </w:r>
            <w:r w:rsidR="009408F2" w:rsidRPr="00DD4B05">
              <w:rPr>
                <w:rFonts w:ascii="Times New Roman" w:hAnsi="Times New Roman"/>
                <w:sz w:val="22"/>
                <w:szCs w:val="22"/>
              </w:rPr>
              <w:t>%</w:t>
            </w:r>
          </w:p>
        </w:tc>
        <w:tc>
          <w:tcPr>
            <w:tcW w:w="1710" w:type="dxa"/>
            <w:tcBorders>
              <w:top w:val="single" w:sz="4" w:space="0" w:color="BFBFBF"/>
              <w:bottom w:val="single" w:sz="4" w:space="0" w:color="BFBFBF"/>
            </w:tcBorders>
          </w:tcPr>
          <w:p w:rsidR="00F744CC" w:rsidRPr="00DD4B05" w:rsidRDefault="00135A26" w:rsidP="00AB03EA">
            <w:pPr>
              <w:autoSpaceDE w:val="0"/>
              <w:autoSpaceDN w:val="0"/>
              <w:adjustRightInd w:val="0"/>
              <w:spacing w:line="360" w:lineRule="auto"/>
              <w:jc w:val="center"/>
              <w:rPr>
                <w:rFonts w:ascii="Times New Roman" w:hAnsi="Times New Roman"/>
                <w:sz w:val="22"/>
                <w:szCs w:val="22"/>
              </w:rPr>
            </w:pPr>
            <w:r w:rsidRPr="00DD4B05">
              <w:rPr>
                <w:rFonts w:ascii="Times New Roman" w:hAnsi="Times New Roman"/>
                <w:sz w:val="22"/>
                <w:szCs w:val="22"/>
              </w:rPr>
              <w:t>-15</w:t>
            </w:r>
            <w:r w:rsidR="00AB03EA">
              <w:rPr>
                <w:rFonts w:ascii="Times New Roman" w:hAnsi="Times New Roman"/>
                <w:sz w:val="22"/>
                <w:szCs w:val="22"/>
              </w:rPr>
              <w:t>,</w:t>
            </w:r>
            <w:r w:rsidRPr="00DD4B05">
              <w:rPr>
                <w:rFonts w:ascii="Times New Roman" w:hAnsi="Times New Roman"/>
                <w:sz w:val="22"/>
                <w:szCs w:val="22"/>
              </w:rPr>
              <w:t>19</w:t>
            </w:r>
            <w:r w:rsidR="009408F2" w:rsidRPr="00DD4B05">
              <w:rPr>
                <w:rFonts w:ascii="Times New Roman" w:hAnsi="Times New Roman"/>
                <w:sz w:val="22"/>
                <w:szCs w:val="22"/>
              </w:rPr>
              <w:t>%</w:t>
            </w:r>
          </w:p>
        </w:tc>
      </w:tr>
      <w:tr w:rsidR="00F744CC" w:rsidRPr="00DD4B05" w:rsidTr="006665F2">
        <w:tblPrEx>
          <w:tblBorders>
            <w:insideH w:val="single" w:sz="4" w:space="0" w:color="BFBFBF"/>
          </w:tblBorders>
        </w:tblPrEx>
        <w:trPr>
          <w:trHeight w:val="440"/>
        </w:trPr>
        <w:tc>
          <w:tcPr>
            <w:tcW w:w="5400" w:type="dxa"/>
            <w:tcBorders>
              <w:top w:val="single" w:sz="4" w:space="0" w:color="BFBFBF"/>
              <w:bottom w:val="single" w:sz="4" w:space="0" w:color="auto"/>
            </w:tcBorders>
            <w:vAlign w:val="center"/>
          </w:tcPr>
          <w:p w:rsidR="00F744CC" w:rsidRPr="00DD4B05" w:rsidRDefault="00F744CC" w:rsidP="006665F2">
            <w:pPr>
              <w:tabs>
                <w:tab w:val="left" w:pos="360"/>
                <w:tab w:val="left" w:pos="720"/>
              </w:tabs>
              <w:spacing w:line="360" w:lineRule="auto"/>
              <w:ind w:left="432" w:hanging="180"/>
              <w:rPr>
                <w:rFonts w:ascii="Times New Roman" w:hAnsi="Times New Roman"/>
                <w:lang w:val="pt-BR"/>
              </w:rPr>
            </w:pPr>
            <w:r w:rsidRPr="00DD4B05">
              <w:rPr>
                <w:rFonts w:ascii="Times New Roman" w:hAnsi="Times New Roman"/>
                <w:lang w:val="pt-BR"/>
              </w:rPr>
              <w:t>+ Thu nhập trên vốn cổ phần (EPS)</w:t>
            </w:r>
          </w:p>
        </w:tc>
        <w:tc>
          <w:tcPr>
            <w:tcW w:w="2160" w:type="dxa"/>
            <w:tcBorders>
              <w:top w:val="single" w:sz="4" w:space="0" w:color="BFBFBF"/>
              <w:bottom w:val="single" w:sz="4" w:space="0" w:color="auto"/>
            </w:tcBorders>
          </w:tcPr>
          <w:p w:rsidR="00F744CC" w:rsidRPr="00DD4B05" w:rsidRDefault="00135A26" w:rsidP="00AB03EA">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-1</w:t>
            </w:r>
            <w:r w:rsidR="00AB03EA">
              <w:rPr>
                <w:rFonts w:ascii="Times New Roman" w:hAnsi="Times New Roman"/>
                <w:lang w:val="pt-BR"/>
              </w:rPr>
              <w:t>.</w:t>
            </w:r>
            <w:r w:rsidRPr="00DD4B05">
              <w:rPr>
                <w:rFonts w:ascii="Times New Roman" w:hAnsi="Times New Roman"/>
                <w:lang w:val="pt-BR"/>
              </w:rPr>
              <w:t>946</w:t>
            </w:r>
          </w:p>
        </w:tc>
        <w:tc>
          <w:tcPr>
            <w:tcW w:w="1710" w:type="dxa"/>
            <w:tcBorders>
              <w:top w:val="single" w:sz="4" w:space="0" w:color="BFBFBF"/>
              <w:bottom w:val="single" w:sz="4" w:space="0" w:color="auto"/>
            </w:tcBorders>
          </w:tcPr>
          <w:p w:rsidR="00F744CC" w:rsidRPr="00DD4B05" w:rsidRDefault="00135A26" w:rsidP="00AB03EA">
            <w:pPr>
              <w:tabs>
                <w:tab w:val="left" w:pos="360"/>
                <w:tab w:val="left" w:pos="720"/>
              </w:tabs>
              <w:spacing w:line="360" w:lineRule="auto"/>
              <w:jc w:val="center"/>
              <w:rPr>
                <w:rFonts w:ascii="Times New Roman" w:hAnsi="Times New Roman"/>
                <w:lang w:val="pt-BR"/>
              </w:rPr>
            </w:pPr>
            <w:r w:rsidRPr="00DD4B05">
              <w:rPr>
                <w:rFonts w:ascii="Times New Roman" w:hAnsi="Times New Roman"/>
                <w:lang w:val="pt-BR"/>
              </w:rPr>
              <w:t>-5</w:t>
            </w:r>
            <w:r w:rsidR="00AB03EA">
              <w:rPr>
                <w:rFonts w:ascii="Times New Roman" w:hAnsi="Times New Roman"/>
                <w:lang w:val="pt-BR"/>
              </w:rPr>
              <w:t>.</w:t>
            </w:r>
            <w:r w:rsidRPr="00DD4B05">
              <w:rPr>
                <w:rFonts w:ascii="Times New Roman" w:hAnsi="Times New Roman"/>
                <w:lang w:val="pt-BR"/>
              </w:rPr>
              <w:t>249</w:t>
            </w:r>
          </w:p>
        </w:tc>
      </w:tr>
    </w:tbl>
    <w:p w:rsidR="00F744CC" w:rsidRPr="00DD4B05" w:rsidRDefault="00F744CC" w:rsidP="000946FE">
      <w:pPr>
        <w:keepNext/>
        <w:spacing w:before="120" w:line="312" w:lineRule="auto"/>
        <w:ind w:firstLine="540"/>
        <w:rPr>
          <w:rFonts w:ascii="Times New Roman" w:hAnsi="Times New Roman"/>
          <w:i/>
          <w:sz w:val="22"/>
          <w:szCs w:val="22"/>
          <w:lang w:val="nl-NL"/>
        </w:rPr>
      </w:pPr>
      <w:r w:rsidRPr="00DD4B05">
        <w:rPr>
          <w:rFonts w:ascii="Times New Roman" w:hAnsi="Times New Roman"/>
          <w:i/>
          <w:sz w:val="22"/>
          <w:szCs w:val="22"/>
          <w:lang w:val="nl-NL"/>
        </w:rPr>
        <w:t xml:space="preserve">(Nguồn: Tính toán của VietinBankSc dựa trên </w:t>
      </w:r>
      <w:r w:rsidR="000946FE" w:rsidRPr="00DD4B05">
        <w:rPr>
          <w:rFonts w:ascii="Times New Roman" w:hAnsi="Times New Roman"/>
          <w:i/>
          <w:sz w:val="22"/>
          <w:szCs w:val="22"/>
          <w:lang w:val="nl-NL"/>
        </w:rPr>
        <w:t>BCTC</w:t>
      </w:r>
      <w:r w:rsidRPr="00DD4B05">
        <w:rPr>
          <w:rFonts w:ascii="Times New Roman" w:hAnsi="Times New Roman"/>
          <w:i/>
          <w:sz w:val="22"/>
          <w:szCs w:val="22"/>
          <w:lang w:val="nl-NL"/>
        </w:rPr>
        <w:t xml:space="preserve"> kiểm toán năm 201</w:t>
      </w:r>
      <w:r w:rsidR="000946FE" w:rsidRPr="00DD4B05">
        <w:rPr>
          <w:rFonts w:ascii="Times New Roman" w:hAnsi="Times New Roman"/>
          <w:i/>
          <w:sz w:val="22"/>
          <w:szCs w:val="22"/>
          <w:lang w:val="nl-NL"/>
        </w:rPr>
        <w:t>3</w:t>
      </w:r>
      <w:r w:rsidRPr="00DD4B05">
        <w:rPr>
          <w:rFonts w:ascii="Times New Roman" w:hAnsi="Times New Roman"/>
          <w:i/>
          <w:sz w:val="22"/>
          <w:szCs w:val="22"/>
          <w:lang w:val="nl-NL"/>
        </w:rPr>
        <w:t>, 201</w:t>
      </w:r>
      <w:r w:rsidR="000946FE" w:rsidRPr="00DD4B05">
        <w:rPr>
          <w:rFonts w:ascii="Times New Roman" w:hAnsi="Times New Roman"/>
          <w:i/>
          <w:sz w:val="22"/>
          <w:szCs w:val="22"/>
          <w:lang w:val="nl-NL"/>
        </w:rPr>
        <w:t xml:space="preserve">4 của </w:t>
      </w:r>
      <w:r w:rsidR="00756551" w:rsidRPr="00DD4B05">
        <w:rPr>
          <w:rFonts w:ascii="Times New Roman" w:hAnsi="Times New Roman"/>
          <w:i/>
          <w:sz w:val="22"/>
          <w:szCs w:val="22"/>
          <w:lang w:val="nl-NL"/>
        </w:rPr>
        <w:t>DAFO.,JSC</w:t>
      </w:r>
      <w:r w:rsidRPr="00DD4B05">
        <w:rPr>
          <w:rFonts w:ascii="Times New Roman" w:hAnsi="Times New Roman"/>
          <w:i/>
          <w:sz w:val="22"/>
          <w:szCs w:val="22"/>
          <w:lang w:val="nl-NL"/>
        </w:rPr>
        <w:t>)</w:t>
      </w:r>
    </w:p>
    <w:p w:rsidR="00F744CC" w:rsidRPr="00DD4B05" w:rsidRDefault="00F744CC" w:rsidP="00F744CC">
      <w:pPr>
        <w:pStyle w:val="Heading2"/>
        <w:keepNext w:val="0"/>
        <w:tabs>
          <w:tab w:val="left" w:pos="540"/>
        </w:tabs>
        <w:spacing w:after="0"/>
        <w:ind w:left="540" w:hanging="540"/>
        <w:rPr>
          <w:rFonts w:ascii="Times New Roman" w:hAnsi="Times New Roman"/>
          <w:color w:val="auto"/>
          <w:sz w:val="2"/>
          <w:szCs w:val="2"/>
          <w:u w:val="none"/>
          <w:lang w:val="nl-NL"/>
        </w:rPr>
      </w:pPr>
      <w:bookmarkStart w:id="149" w:name="_Toc400443214"/>
    </w:p>
    <w:p w:rsidR="00F744CC" w:rsidRPr="00DD4B05" w:rsidRDefault="00F744CC"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50" w:name="_Toc416332847"/>
      <w:bookmarkStart w:id="151" w:name="_Toc416354371"/>
      <w:bookmarkStart w:id="152" w:name="_Toc420330624"/>
      <w:r w:rsidRPr="00DD4B05">
        <w:rPr>
          <w:rFonts w:ascii="Times New Roman" w:hAnsi="Times New Roman"/>
          <w:color w:val="auto"/>
          <w:u w:val="none"/>
          <w:lang w:val="nl-NL"/>
        </w:rPr>
        <w:t>Kế hoạch lợi nhuận và cổ tức năm tiếp theo</w:t>
      </w:r>
      <w:bookmarkEnd w:id="149"/>
      <w:bookmarkEnd w:id="150"/>
      <w:bookmarkEnd w:id="151"/>
      <w:bookmarkEnd w:id="152"/>
    </w:p>
    <w:p w:rsidR="00F744CC" w:rsidRPr="00DD4B05" w:rsidRDefault="009408F2" w:rsidP="00F744CC">
      <w:pPr>
        <w:tabs>
          <w:tab w:val="left" w:pos="360"/>
          <w:tab w:val="left" w:pos="720"/>
        </w:tabs>
        <w:spacing w:before="120" w:line="312" w:lineRule="auto"/>
        <w:ind w:left="360"/>
        <w:jc w:val="right"/>
        <w:rPr>
          <w:rFonts w:ascii="Times New Roman" w:hAnsi="Times New Roman"/>
          <w:i/>
          <w:lang w:val="pt-BR"/>
        </w:rPr>
      </w:pPr>
      <w:r w:rsidRPr="00DD4B05">
        <w:rPr>
          <w:rFonts w:ascii="Times New Roman" w:hAnsi="Times New Roman"/>
          <w:i/>
          <w:lang w:val="pt-BR"/>
        </w:rPr>
        <w:t xml:space="preserve"> </w:t>
      </w:r>
      <w:r w:rsidR="00F744CC" w:rsidRPr="00DD4B05">
        <w:rPr>
          <w:rFonts w:ascii="Times New Roman" w:hAnsi="Times New Roman"/>
          <w:i/>
          <w:lang w:val="pt-BR"/>
        </w:rPr>
        <w:t>Đơn vị tính: triệu đồng</w:t>
      </w:r>
    </w:p>
    <w:tbl>
      <w:tblPr>
        <w:tblW w:w="9378" w:type="dxa"/>
        <w:tblInd w:w="108" w:type="dxa"/>
        <w:tblLook w:val="00A0"/>
      </w:tblPr>
      <w:tblGrid>
        <w:gridCol w:w="4338"/>
        <w:gridCol w:w="2430"/>
        <w:gridCol w:w="2610"/>
      </w:tblGrid>
      <w:tr w:rsidR="00F744CC" w:rsidRPr="00DD4B05" w:rsidTr="00465679">
        <w:trPr>
          <w:trHeight w:val="477"/>
        </w:trPr>
        <w:tc>
          <w:tcPr>
            <w:tcW w:w="4338" w:type="dxa"/>
            <w:vMerge w:val="restart"/>
            <w:shd w:val="clear" w:color="auto" w:fill="0070C0"/>
            <w:vAlign w:val="center"/>
          </w:tcPr>
          <w:p w:rsidR="00F744CC" w:rsidRPr="00465679" w:rsidRDefault="00F744CC" w:rsidP="00F8733F">
            <w:pPr>
              <w:spacing w:line="360" w:lineRule="auto"/>
              <w:jc w:val="center"/>
              <w:rPr>
                <w:rFonts w:ascii="Times New Roman" w:hAnsi="Times New Roman"/>
                <w:b/>
                <w:color w:val="FFFFFF" w:themeColor="background1"/>
                <w:lang w:val="nl-NL"/>
              </w:rPr>
            </w:pPr>
            <w:r w:rsidRPr="00465679">
              <w:rPr>
                <w:rFonts w:ascii="Times New Roman" w:hAnsi="Times New Roman"/>
                <w:b/>
                <w:color w:val="FFFFFF" w:themeColor="background1"/>
                <w:lang w:val="nl-NL"/>
              </w:rPr>
              <w:t>Chỉ tiêu</w:t>
            </w:r>
          </w:p>
        </w:tc>
        <w:tc>
          <w:tcPr>
            <w:tcW w:w="5040" w:type="dxa"/>
            <w:gridSpan w:val="2"/>
            <w:tcBorders>
              <w:bottom w:val="single" w:sz="4" w:space="0" w:color="FFFFFF"/>
            </w:tcBorders>
            <w:shd w:val="clear" w:color="auto" w:fill="0070C0"/>
            <w:vAlign w:val="bottom"/>
          </w:tcPr>
          <w:p w:rsidR="00F744CC" w:rsidRPr="00465679" w:rsidRDefault="00F744CC" w:rsidP="00465679">
            <w:pPr>
              <w:spacing w:line="360" w:lineRule="auto"/>
              <w:jc w:val="center"/>
              <w:rPr>
                <w:rFonts w:ascii="Times New Roman" w:hAnsi="Times New Roman"/>
                <w:b/>
                <w:color w:val="FFFFFF" w:themeColor="background1"/>
                <w:lang w:val="nl-NL"/>
              </w:rPr>
            </w:pPr>
            <w:r w:rsidRPr="00465679">
              <w:rPr>
                <w:rFonts w:ascii="Times New Roman" w:hAnsi="Times New Roman"/>
                <w:b/>
                <w:color w:val="FFFFFF" w:themeColor="background1"/>
                <w:lang w:val="nl-NL"/>
              </w:rPr>
              <w:t>Năm 201</w:t>
            </w:r>
            <w:r w:rsidR="000946FE" w:rsidRPr="00465679">
              <w:rPr>
                <w:rFonts w:ascii="Times New Roman" w:hAnsi="Times New Roman"/>
                <w:b/>
                <w:color w:val="FFFFFF" w:themeColor="background1"/>
                <w:lang w:val="nl-NL"/>
              </w:rPr>
              <w:t>5</w:t>
            </w:r>
          </w:p>
        </w:tc>
      </w:tr>
      <w:tr w:rsidR="00F744CC" w:rsidRPr="00DD4B05" w:rsidTr="00465679">
        <w:trPr>
          <w:trHeight w:val="494"/>
        </w:trPr>
        <w:tc>
          <w:tcPr>
            <w:tcW w:w="4338" w:type="dxa"/>
            <w:vMerge/>
            <w:shd w:val="clear" w:color="auto" w:fill="0070C0"/>
            <w:vAlign w:val="center"/>
          </w:tcPr>
          <w:p w:rsidR="00F744CC" w:rsidRPr="00465679" w:rsidRDefault="00F744CC" w:rsidP="00F8733F">
            <w:pPr>
              <w:spacing w:line="360" w:lineRule="auto"/>
              <w:jc w:val="center"/>
              <w:rPr>
                <w:rFonts w:ascii="Times New Roman" w:hAnsi="Times New Roman"/>
                <w:b/>
                <w:color w:val="FFFFFF" w:themeColor="background1"/>
                <w:lang w:val="nl-NL"/>
              </w:rPr>
            </w:pPr>
          </w:p>
        </w:tc>
        <w:tc>
          <w:tcPr>
            <w:tcW w:w="2430" w:type="dxa"/>
            <w:tcBorders>
              <w:top w:val="single" w:sz="4" w:space="0" w:color="FFFFFF"/>
            </w:tcBorders>
            <w:shd w:val="clear" w:color="auto" w:fill="0070C0"/>
            <w:vAlign w:val="center"/>
          </w:tcPr>
          <w:p w:rsidR="00F744CC" w:rsidRPr="00465679" w:rsidRDefault="00F744CC" w:rsidP="00F8733F">
            <w:pPr>
              <w:spacing w:line="360" w:lineRule="auto"/>
              <w:jc w:val="center"/>
              <w:rPr>
                <w:rFonts w:ascii="Times New Roman" w:hAnsi="Times New Roman"/>
                <w:b/>
                <w:color w:val="FFFFFF" w:themeColor="background1"/>
                <w:lang w:val="nl-NL"/>
              </w:rPr>
            </w:pPr>
            <w:r w:rsidRPr="00465679">
              <w:rPr>
                <w:rFonts w:ascii="Times New Roman" w:hAnsi="Times New Roman"/>
                <w:b/>
                <w:color w:val="FFFFFF" w:themeColor="background1"/>
                <w:lang w:val="nl-NL"/>
              </w:rPr>
              <w:t>Kế hoạch</w:t>
            </w:r>
          </w:p>
        </w:tc>
        <w:tc>
          <w:tcPr>
            <w:tcW w:w="2610" w:type="dxa"/>
            <w:tcBorders>
              <w:top w:val="single" w:sz="4" w:space="0" w:color="FFFFFF"/>
            </w:tcBorders>
            <w:shd w:val="clear" w:color="auto" w:fill="0070C0"/>
            <w:vAlign w:val="center"/>
          </w:tcPr>
          <w:p w:rsidR="00F744CC" w:rsidRPr="00465679" w:rsidRDefault="00F744CC" w:rsidP="000946FE">
            <w:pPr>
              <w:spacing w:line="360" w:lineRule="auto"/>
              <w:jc w:val="center"/>
              <w:rPr>
                <w:rFonts w:ascii="Times New Roman" w:hAnsi="Times New Roman"/>
                <w:b/>
                <w:color w:val="FFFFFF" w:themeColor="background1"/>
                <w:lang w:val="nl-NL"/>
              </w:rPr>
            </w:pPr>
            <w:r w:rsidRPr="00465679">
              <w:rPr>
                <w:rFonts w:ascii="Times New Roman" w:hAnsi="Times New Roman"/>
                <w:b/>
                <w:color w:val="FFFFFF" w:themeColor="background1"/>
                <w:lang w:val="nl-NL"/>
              </w:rPr>
              <w:t>% so với năm 201</w:t>
            </w:r>
            <w:r w:rsidR="000946FE" w:rsidRPr="00465679">
              <w:rPr>
                <w:rFonts w:ascii="Times New Roman" w:hAnsi="Times New Roman"/>
                <w:b/>
                <w:color w:val="FFFFFF" w:themeColor="background1"/>
                <w:lang w:val="nl-NL"/>
              </w:rPr>
              <w:t>4</w:t>
            </w:r>
          </w:p>
        </w:tc>
      </w:tr>
      <w:tr w:rsidR="00F744CC" w:rsidRPr="00DD4B05" w:rsidTr="00F8733F">
        <w:trPr>
          <w:trHeight w:val="288"/>
        </w:trPr>
        <w:tc>
          <w:tcPr>
            <w:tcW w:w="4338" w:type="dxa"/>
            <w:tcBorders>
              <w:bottom w:val="single" w:sz="4" w:space="0" w:color="BFBFBF"/>
            </w:tcBorders>
          </w:tcPr>
          <w:p w:rsidR="00F744CC" w:rsidRPr="00DD4B05" w:rsidRDefault="00F744CC" w:rsidP="00F8733F">
            <w:pPr>
              <w:spacing w:before="120" w:after="120" w:line="312" w:lineRule="auto"/>
              <w:rPr>
                <w:rFonts w:ascii="Times New Roman" w:hAnsi="Times New Roman"/>
                <w:lang w:val="nl-NL"/>
              </w:rPr>
            </w:pPr>
            <w:r w:rsidRPr="00DD4B05">
              <w:rPr>
                <w:rFonts w:ascii="Times New Roman" w:hAnsi="Times New Roman"/>
                <w:lang w:val="nl-NL"/>
              </w:rPr>
              <w:t xml:space="preserve">Doanh thu thuần </w:t>
            </w:r>
          </w:p>
        </w:tc>
        <w:tc>
          <w:tcPr>
            <w:tcW w:w="2430" w:type="dxa"/>
            <w:tcBorders>
              <w:bottom w:val="single" w:sz="4" w:space="0" w:color="BFBFBF"/>
            </w:tcBorders>
          </w:tcPr>
          <w:p w:rsidR="00F744CC" w:rsidRPr="00DD4B05" w:rsidRDefault="009228AC"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33.140</w:t>
            </w:r>
          </w:p>
        </w:tc>
        <w:tc>
          <w:tcPr>
            <w:tcW w:w="2610" w:type="dxa"/>
            <w:tcBorders>
              <w:bottom w:val="single" w:sz="4" w:space="0" w:color="BFBFBF"/>
            </w:tcBorders>
          </w:tcPr>
          <w:p w:rsidR="00F744CC" w:rsidRPr="00DD4B05" w:rsidRDefault="00537B3A" w:rsidP="00AB03EA">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7</w:t>
            </w:r>
            <w:r w:rsidR="009228AC" w:rsidRPr="00DD4B05">
              <w:rPr>
                <w:rFonts w:ascii="Times New Roman" w:hAnsi="Times New Roman"/>
                <w:b w:val="0"/>
                <w:i w:val="0"/>
                <w:sz w:val="24"/>
                <w:lang w:val="nl-NL"/>
              </w:rPr>
              <w:t>9</w:t>
            </w:r>
            <w:r w:rsidR="00AB03EA">
              <w:rPr>
                <w:rFonts w:ascii="Times New Roman" w:hAnsi="Times New Roman"/>
                <w:b w:val="0"/>
                <w:i w:val="0"/>
                <w:sz w:val="24"/>
                <w:lang w:val="nl-NL"/>
              </w:rPr>
              <w:t>,</w:t>
            </w:r>
            <w:r w:rsidR="009228AC" w:rsidRPr="00DD4B05">
              <w:rPr>
                <w:rFonts w:ascii="Times New Roman" w:hAnsi="Times New Roman"/>
                <w:b w:val="0"/>
                <w:i w:val="0"/>
                <w:sz w:val="24"/>
                <w:lang w:val="nl-NL"/>
              </w:rPr>
              <w:t>15</w:t>
            </w:r>
            <w:r w:rsidR="00F744CC" w:rsidRPr="00DD4B05">
              <w:rPr>
                <w:rFonts w:ascii="Times New Roman" w:hAnsi="Times New Roman"/>
                <w:b w:val="0"/>
                <w:i w:val="0"/>
                <w:sz w:val="24"/>
                <w:lang w:val="nl-NL"/>
              </w:rPr>
              <w:t>%</w:t>
            </w:r>
          </w:p>
        </w:tc>
      </w:tr>
      <w:tr w:rsidR="00F744CC" w:rsidRPr="00DD4B05" w:rsidTr="00F8733F">
        <w:trPr>
          <w:trHeight w:val="288"/>
        </w:trPr>
        <w:tc>
          <w:tcPr>
            <w:tcW w:w="4338" w:type="dxa"/>
            <w:tcBorders>
              <w:top w:val="single" w:sz="4" w:space="0" w:color="BFBFBF"/>
              <w:bottom w:val="single" w:sz="4" w:space="0" w:color="BFBFBF"/>
            </w:tcBorders>
          </w:tcPr>
          <w:p w:rsidR="00F744CC" w:rsidRPr="00DD4B05" w:rsidRDefault="00F744CC" w:rsidP="00F8733F">
            <w:pPr>
              <w:spacing w:before="120" w:after="120" w:line="312" w:lineRule="auto"/>
              <w:rPr>
                <w:rFonts w:ascii="Times New Roman" w:hAnsi="Times New Roman"/>
                <w:lang w:val="nl-NL"/>
              </w:rPr>
            </w:pPr>
            <w:r w:rsidRPr="00DD4B05">
              <w:rPr>
                <w:rFonts w:ascii="Times New Roman" w:hAnsi="Times New Roman"/>
                <w:lang w:val="nl-NL"/>
              </w:rPr>
              <w:t>Lợi nhuận sau thuế</w:t>
            </w:r>
          </w:p>
        </w:tc>
        <w:tc>
          <w:tcPr>
            <w:tcW w:w="2430" w:type="dxa"/>
            <w:tcBorders>
              <w:top w:val="single" w:sz="4" w:space="0" w:color="BFBFBF"/>
              <w:bottom w:val="single" w:sz="4" w:space="0" w:color="BFBFBF"/>
            </w:tcBorders>
          </w:tcPr>
          <w:p w:rsidR="00F744CC" w:rsidRPr="00DD4B05" w:rsidRDefault="009228AC"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25,795</w:t>
            </w:r>
          </w:p>
        </w:tc>
        <w:tc>
          <w:tcPr>
            <w:tcW w:w="2610" w:type="dxa"/>
            <w:tcBorders>
              <w:top w:val="single" w:sz="4" w:space="0" w:color="BFBFBF"/>
              <w:bottom w:val="single" w:sz="4" w:space="0" w:color="BFBFBF"/>
            </w:tcBorders>
          </w:tcPr>
          <w:p w:rsidR="00F744CC" w:rsidRPr="00DD4B05" w:rsidRDefault="00A8505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w:t>
            </w:r>
          </w:p>
        </w:tc>
      </w:tr>
      <w:tr w:rsidR="00F744CC" w:rsidRPr="00DD4B05" w:rsidTr="00F8733F">
        <w:trPr>
          <w:trHeight w:val="288"/>
        </w:trPr>
        <w:tc>
          <w:tcPr>
            <w:tcW w:w="4338" w:type="dxa"/>
            <w:tcBorders>
              <w:top w:val="single" w:sz="4" w:space="0" w:color="BFBFBF"/>
              <w:bottom w:val="single" w:sz="4" w:space="0" w:color="BFBFBF"/>
            </w:tcBorders>
          </w:tcPr>
          <w:p w:rsidR="00F744CC" w:rsidRPr="00DD4B05" w:rsidRDefault="00F744CC" w:rsidP="00F8733F">
            <w:pPr>
              <w:spacing w:before="120" w:after="120" w:line="312" w:lineRule="auto"/>
              <w:rPr>
                <w:rFonts w:ascii="Times New Roman" w:hAnsi="Times New Roman"/>
                <w:lang w:val="nl-NL"/>
              </w:rPr>
            </w:pPr>
            <w:r w:rsidRPr="00DD4B05">
              <w:rPr>
                <w:rFonts w:ascii="Times New Roman" w:hAnsi="Times New Roman"/>
                <w:lang w:val="nl-NL"/>
              </w:rPr>
              <w:t>Tỷ lệ lợi nhuận sau thuế/Doanh thu thuần</w:t>
            </w:r>
          </w:p>
        </w:tc>
        <w:tc>
          <w:tcPr>
            <w:tcW w:w="2430" w:type="dxa"/>
            <w:tcBorders>
              <w:top w:val="single" w:sz="4" w:space="0" w:color="BFBFBF"/>
              <w:bottom w:val="single" w:sz="4" w:space="0" w:color="BFBFBF"/>
            </w:tcBorders>
          </w:tcPr>
          <w:p w:rsidR="00F744CC" w:rsidRPr="00DD4B05" w:rsidRDefault="009228AC" w:rsidP="00537B3A">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0</w:t>
            </w:r>
            <w:r w:rsidR="00F744CC" w:rsidRPr="00DD4B05">
              <w:rPr>
                <w:rFonts w:ascii="Times New Roman" w:hAnsi="Times New Roman"/>
                <w:b w:val="0"/>
                <w:i w:val="0"/>
                <w:sz w:val="24"/>
                <w:lang w:val="nl-NL"/>
              </w:rPr>
              <w:t>,</w:t>
            </w:r>
            <w:r w:rsidRPr="00DD4B05">
              <w:rPr>
                <w:rFonts w:ascii="Times New Roman" w:hAnsi="Times New Roman"/>
                <w:b w:val="0"/>
                <w:i w:val="0"/>
                <w:sz w:val="24"/>
                <w:lang w:val="nl-NL"/>
              </w:rPr>
              <w:t>08</w:t>
            </w:r>
            <w:r w:rsidR="00F744CC" w:rsidRPr="00DD4B05">
              <w:rPr>
                <w:rFonts w:ascii="Times New Roman" w:hAnsi="Times New Roman"/>
                <w:b w:val="0"/>
                <w:i w:val="0"/>
                <w:sz w:val="24"/>
                <w:lang w:val="nl-NL"/>
              </w:rPr>
              <w:t>%</w:t>
            </w:r>
          </w:p>
        </w:tc>
        <w:tc>
          <w:tcPr>
            <w:tcW w:w="2610" w:type="dxa"/>
            <w:tcBorders>
              <w:top w:val="single" w:sz="4" w:space="0" w:color="BFBFBF"/>
              <w:bottom w:val="single" w:sz="4" w:space="0" w:color="BFBFBF"/>
            </w:tcBorders>
          </w:tcPr>
          <w:p w:rsidR="00F744CC" w:rsidRPr="00DD4B05" w:rsidRDefault="008358F3" w:rsidP="00AB03EA">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-20</w:t>
            </w:r>
            <w:r w:rsidR="00AB03EA">
              <w:rPr>
                <w:rFonts w:ascii="Times New Roman" w:hAnsi="Times New Roman"/>
                <w:b w:val="0"/>
                <w:i w:val="0"/>
                <w:sz w:val="24"/>
                <w:lang w:val="nl-NL"/>
              </w:rPr>
              <w:t>,</w:t>
            </w:r>
            <w:r w:rsidRPr="00DD4B05">
              <w:rPr>
                <w:rFonts w:ascii="Times New Roman" w:hAnsi="Times New Roman"/>
                <w:b w:val="0"/>
                <w:i w:val="0"/>
                <w:sz w:val="24"/>
                <w:lang w:val="nl-NL"/>
              </w:rPr>
              <w:t>25</w:t>
            </w:r>
            <w:r w:rsidR="00F744CC" w:rsidRPr="00DD4B05">
              <w:rPr>
                <w:rFonts w:ascii="Times New Roman" w:hAnsi="Times New Roman"/>
                <w:b w:val="0"/>
                <w:i w:val="0"/>
                <w:sz w:val="24"/>
                <w:lang w:val="nl-NL"/>
              </w:rPr>
              <w:t>%</w:t>
            </w:r>
          </w:p>
        </w:tc>
      </w:tr>
      <w:tr w:rsidR="00F744CC" w:rsidRPr="00DD4B05" w:rsidTr="00F8733F">
        <w:trPr>
          <w:trHeight w:val="288"/>
        </w:trPr>
        <w:tc>
          <w:tcPr>
            <w:tcW w:w="4338" w:type="dxa"/>
            <w:tcBorders>
              <w:top w:val="single" w:sz="4" w:space="0" w:color="BFBFBF"/>
              <w:bottom w:val="single" w:sz="4" w:space="0" w:color="auto"/>
            </w:tcBorders>
          </w:tcPr>
          <w:p w:rsidR="00F744CC" w:rsidRPr="00DD4B05" w:rsidRDefault="00F744CC" w:rsidP="00F8733F">
            <w:pPr>
              <w:spacing w:before="120" w:after="120" w:line="312" w:lineRule="auto"/>
              <w:rPr>
                <w:rFonts w:ascii="Times New Roman" w:hAnsi="Times New Roman"/>
                <w:lang w:val="nl-NL"/>
              </w:rPr>
            </w:pPr>
            <w:r w:rsidRPr="00DD4B05">
              <w:rPr>
                <w:rFonts w:ascii="Times New Roman" w:hAnsi="Times New Roman"/>
                <w:lang w:val="nl-NL"/>
              </w:rPr>
              <w:t>Cổ tức</w:t>
            </w:r>
          </w:p>
        </w:tc>
        <w:tc>
          <w:tcPr>
            <w:tcW w:w="2430" w:type="dxa"/>
            <w:tcBorders>
              <w:top w:val="single" w:sz="4" w:space="0" w:color="BFBFBF"/>
              <w:bottom w:val="single" w:sz="4" w:space="0" w:color="auto"/>
            </w:tcBorders>
          </w:tcPr>
          <w:p w:rsidR="00F744CC" w:rsidRPr="00DD4B05" w:rsidRDefault="009228AC"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0</w:t>
            </w:r>
            <w:r w:rsidR="00F744CC" w:rsidRPr="00DD4B05">
              <w:rPr>
                <w:rFonts w:ascii="Times New Roman" w:hAnsi="Times New Roman"/>
                <w:b w:val="0"/>
                <w:i w:val="0"/>
                <w:sz w:val="24"/>
                <w:lang w:val="nl-NL"/>
              </w:rPr>
              <w:t>%</w:t>
            </w:r>
          </w:p>
        </w:tc>
        <w:tc>
          <w:tcPr>
            <w:tcW w:w="2610" w:type="dxa"/>
            <w:tcBorders>
              <w:top w:val="single" w:sz="4" w:space="0" w:color="BFBFBF"/>
              <w:bottom w:val="single" w:sz="4" w:space="0" w:color="auto"/>
            </w:tcBorders>
          </w:tcPr>
          <w:p w:rsidR="00F744CC" w:rsidRPr="00DD4B05" w:rsidRDefault="00A8505A" w:rsidP="00F8733F">
            <w:pPr>
              <w:pStyle w:val="11"/>
              <w:numPr>
                <w:ilvl w:val="0"/>
                <w:numId w:val="0"/>
              </w:numPr>
              <w:tabs>
                <w:tab w:val="left" w:pos="415"/>
              </w:tabs>
              <w:spacing w:after="120" w:line="312" w:lineRule="auto"/>
              <w:jc w:val="center"/>
              <w:rPr>
                <w:rFonts w:ascii="Times New Roman" w:hAnsi="Times New Roman"/>
                <w:b w:val="0"/>
                <w:i w:val="0"/>
                <w:sz w:val="24"/>
                <w:lang w:val="nl-NL"/>
              </w:rPr>
            </w:pPr>
            <w:r w:rsidRPr="00DD4B05">
              <w:rPr>
                <w:rFonts w:ascii="Times New Roman" w:hAnsi="Times New Roman"/>
                <w:b w:val="0"/>
                <w:i w:val="0"/>
                <w:sz w:val="24"/>
                <w:lang w:val="nl-NL"/>
              </w:rPr>
              <w:t>-</w:t>
            </w:r>
          </w:p>
        </w:tc>
      </w:tr>
    </w:tbl>
    <w:p w:rsidR="00F744CC" w:rsidRPr="00DD4B05" w:rsidRDefault="00F744CC" w:rsidP="00F744CC">
      <w:pPr>
        <w:keepNext/>
        <w:spacing w:before="120" w:line="312" w:lineRule="auto"/>
        <w:jc w:val="right"/>
        <w:rPr>
          <w:rFonts w:ascii="Times New Roman" w:hAnsi="Times New Roman"/>
          <w:i/>
          <w:sz w:val="22"/>
          <w:lang w:val="vi-VN"/>
        </w:rPr>
      </w:pPr>
      <w:r w:rsidRPr="00DD4B05">
        <w:rPr>
          <w:rFonts w:ascii="Times New Roman" w:hAnsi="Times New Roman"/>
          <w:i/>
          <w:sz w:val="22"/>
          <w:lang w:val="nl-NL"/>
        </w:rPr>
        <w:t xml:space="preserve">(Nguồn: </w:t>
      </w:r>
      <w:r w:rsidR="00756551" w:rsidRPr="00DD4B05">
        <w:rPr>
          <w:rFonts w:ascii="Times New Roman" w:hAnsi="Times New Roman"/>
          <w:i/>
          <w:sz w:val="22"/>
          <w:lang w:val="nl-NL"/>
        </w:rPr>
        <w:t>DAFO.,JSC</w:t>
      </w:r>
      <w:r w:rsidRPr="00DD4B05">
        <w:rPr>
          <w:rFonts w:ascii="Times New Roman" w:hAnsi="Times New Roman"/>
          <w:i/>
          <w:sz w:val="22"/>
          <w:lang w:val="nl-NL"/>
        </w:rPr>
        <w:t>)</w:t>
      </w:r>
    </w:p>
    <w:p w:rsidR="00CC470E" w:rsidRPr="00DD4B05" w:rsidRDefault="00CC470E" w:rsidP="00F36EFC">
      <w:pPr>
        <w:pStyle w:val="Heading2"/>
        <w:numPr>
          <w:ilvl w:val="0"/>
          <w:numId w:val="12"/>
        </w:numPr>
        <w:tabs>
          <w:tab w:val="left" w:pos="540"/>
        </w:tabs>
        <w:spacing w:before="120" w:line="360" w:lineRule="auto"/>
        <w:ind w:left="540" w:hanging="540"/>
        <w:rPr>
          <w:rFonts w:ascii="Times New Roman" w:hAnsi="Times New Roman"/>
          <w:color w:val="auto"/>
          <w:u w:val="none"/>
          <w:lang w:val="nl-NL"/>
        </w:rPr>
      </w:pPr>
      <w:bookmarkStart w:id="153" w:name="_Toc416449505"/>
      <w:bookmarkStart w:id="154" w:name="_Toc416449506"/>
      <w:bookmarkStart w:id="155" w:name="_Toc416449507"/>
      <w:bookmarkStart w:id="156" w:name="_Toc406168228"/>
      <w:bookmarkStart w:id="157" w:name="_Toc416332850"/>
      <w:bookmarkStart w:id="158" w:name="_Toc416354374"/>
      <w:bookmarkStart w:id="159" w:name="_Toc420330625"/>
      <w:bookmarkEnd w:id="144"/>
      <w:bookmarkEnd w:id="153"/>
      <w:bookmarkEnd w:id="154"/>
      <w:bookmarkEnd w:id="155"/>
      <w:r w:rsidRPr="00DD4B05">
        <w:rPr>
          <w:rFonts w:ascii="Times New Roman" w:hAnsi="Times New Roman"/>
          <w:color w:val="auto"/>
          <w:u w:val="none"/>
          <w:lang w:val="nl-NL"/>
        </w:rPr>
        <w:t xml:space="preserve">Thông tin về những cam kết nhưng chưa thực hiện của </w:t>
      </w:r>
      <w:r w:rsidR="00224428" w:rsidRPr="00DD4B05">
        <w:rPr>
          <w:rFonts w:ascii="Times New Roman" w:hAnsi="Times New Roman"/>
          <w:color w:val="auto"/>
          <w:u w:val="none"/>
          <w:lang w:val="nl-NL"/>
        </w:rPr>
        <w:t>Công ty</w:t>
      </w:r>
      <w:r w:rsidRPr="00DD4B05">
        <w:rPr>
          <w:rFonts w:ascii="Times New Roman" w:hAnsi="Times New Roman"/>
          <w:color w:val="auto"/>
          <w:u w:val="none"/>
          <w:lang w:val="nl-NL"/>
        </w:rPr>
        <w:t xml:space="preserve"> có cổ phiếu được </w:t>
      </w:r>
      <w:r w:rsidR="00224428" w:rsidRPr="00DD4B05">
        <w:rPr>
          <w:rFonts w:ascii="Times New Roman" w:hAnsi="Times New Roman"/>
          <w:color w:val="auto"/>
          <w:u w:val="none"/>
          <w:lang w:val="nl-NL"/>
        </w:rPr>
        <w:t>thoái vốn</w:t>
      </w:r>
      <w:bookmarkEnd w:id="156"/>
      <w:bookmarkEnd w:id="157"/>
      <w:bookmarkEnd w:id="158"/>
      <w:bookmarkEnd w:id="159"/>
    </w:p>
    <w:p w:rsidR="007E78F5" w:rsidRPr="00DD4B05" w:rsidRDefault="007E78F5" w:rsidP="00167836">
      <w:pPr>
        <w:tabs>
          <w:tab w:val="left" w:pos="540"/>
        </w:tabs>
        <w:spacing w:before="120" w:after="120" w:line="312" w:lineRule="auto"/>
        <w:ind w:left="540"/>
        <w:jc w:val="both"/>
        <w:rPr>
          <w:rFonts w:ascii="Times New Roman" w:hAnsi="Times New Roman"/>
          <w:lang w:val="nl-NL"/>
        </w:rPr>
      </w:pPr>
      <w:bookmarkStart w:id="160" w:name="_Toc406064506"/>
      <w:bookmarkStart w:id="161" w:name="_Toc406168229"/>
      <w:bookmarkStart w:id="162" w:name="_Toc416332851"/>
      <w:bookmarkStart w:id="163" w:name="_Toc416354375"/>
      <w:r w:rsidRPr="00DD4B05">
        <w:rPr>
          <w:rFonts w:ascii="Times New Roman" w:hAnsi="Times New Roman"/>
          <w:lang w:val="nl-NL"/>
        </w:rPr>
        <w:t>Không có.</w:t>
      </w:r>
      <w:bookmarkEnd w:id="160"/>
      <w:bookmarkEnd w:id="161"/>
      <w:bookmarkEnd w:id="162"/>
      <w:bookmarkEnd w:id="163"/>
    </w:p>
    <w:p w:rsidR="00411650" w:rsidRPr="00DD4B05" w:rsidRDefault="00165487" w:rsidP="00A26E18">
      <w:pPr>
        <w:pStyle w:val="Heading2"/>
        <w:keepNext w:val="0"/>
        <w:numPr>
          <w:ilvl w:val="0"/>
          <w:numId w:val="12"/>
        </w:numPr>
        <w:tabs>
          <w:tab w:val="left" w:pos="540"/>
        </w:tabs>
        <w:spacing w:before="120" w:line="360" w:lineRule="auto"/>
        <w:ind w:left="547" w:hanging="540"/>
        <w:rPr>
          <w:rFonts w:ascii="Times New Roman" w:hAnsi="Times New Roman"/>
          <w:color w:val="auto"/>
          <w:u w:val="none"/>
          <w:lang w:val="nl-NL"/>
        </w:rPr>
      </w:pPr>
      <w:bookmarkStart w:id="164" w:name="_Toc406168230"/>
      <w:bookmarkStart w:id="165" w:name="_Toc416332852"/>
      <w:bookmarkStart w:id="166" w:name="_Toc416354376"/>
      <w:bookmarkStart w:id="167" w:name="_Toc420330626"/>
      <w:r w:rsidRPr="00DD4B05">
        <w:rPr>
          <w:rFonts w:ascii="Times New Roman" w:hAnsi="Times New Roman"/>
          <w:color w:val="auto"/>
          <w:u w:val="none"/>
          <w:lang w:val="nl-NL"/>
        </w:rPr>
        <w:t xml:space="preserve">Các thông tin, các tranh chấp kiện tụng liên quan tới Công ty </w:t>
      </w:r>
      <w:r w:rsidR="00224428" w:rsidRPr="00DD4B05">
        <w:rPr>
          <w:rFonts w:ascii="Times New Roman" w:hAnsi="Times New Roman"/>
          <w:color w:val="auto"/>
          <w:u w:val="none"/>
          <w:lang w:val="nl-NL"/>
        </w:rPr>
        <w:t xml:space="preserve">có cổ phiếu được thoái vốn </w:t>
      </w:r>
      <w:r w:rsidRPr="00DD4B05">
        <w:rPr>
          <w:rFonts w:ascii="Times New Roman" w:hAnsi="Times New Roman"/>
          <w:color w:val="auto"/>
          <w:u w:val="none"/>
          <w:lang w:val="nl-NL"/>
        </w:rPr>
        <w:t xml:space="preserve">mà có thể ảnh hưởng đến giá cổ phiếu </w:t>
      </w:r>
      <w:r w:rsidR="00224428" w:rsidRPr="00DD4B05">
        <w:rPr>
          <w:rFonts w:ascii="Times New Roman" w:hAnsi="Times New Roman"/>
          <w:color w:val="auto"/>
          <w:u w:val="none"/>
          <w:lang w:val="nl-NL"/>
        </w:rPr>
        <w:t>thoái vốn</w:t>
      </w:r>
      <w:bookmarkEnd w:id="164"/>
      <w:bookmarkEnd w:id="165"/>
      <w:bookmarkEnd w:id="166"/>
      <w:bookmarkEnd w:id="167"/>
    </w:p>
    <w:p w:rsidR="007E78F5" w:rsidRPr="00DD4B05" w:rsidRDefault="007E78F5" w:rsidP="00E61F52">
      <w:pPr>
        <w:tabs>
          <w:tab w:val="left" w:pos="540"/>
        </w:tabs>
        <w:spacing w:before="120" w:after="120" w:line="312" w:lineRule="auto"/>
        <w:ind w:left="540"/>
        <w:jc w:val="both"/>
        <w:rPr>
          <w:rFonts w:ascii="Times New Roman" w:hAnsi="Times New Roman"/>
          <w:lang w:val="nl-NL"/>
        </w:rPr>
      </w:pPr>
      <w:bookmarkStart w:id="168" w:name="_Toc406064508"/>
      <w:bookmarkStart w:id="169" w:name="_Toc406168231"/>
      <w:bookmarkStart w:id="170" w:name="_Toc416332853"/>
      <w:bookmarkStart w:id="171" w:name="_Toc416354377"/>
      <w:r w:rsidRPr="00DD4B05">
        <w:rPr>
          <w:rFonts w:ascii="Times New Roman" w:hAnsi="Times New Roman"/>
          <w:lang w:val="nl-NL"/>
        </w:rPr>
        <w:t>Không có.</w:t>
      </w:r>
      <w:bookmarkEnd w:id="168"/>
      <w:bookmarkEnd w:id="169"/>
      <w:bookmarkEnd w:id="170"/>
      <w:bookmarkEnd w:id="171"/>
    </w:p>
    <w:p w:rsidR="00E61F52" w:rsidRPr="00DD4B05" w:rsidRDefault="00E61F52" w:rsidP="00E61F52">
      <w:pPr>
        <w:tabs>
          <w:tab w:val="left" w:pos="540"/>
        </w:tabs>
        <w:spacing w:before="120" w:after="120" w:line="312" w:lineRule="auto"/>
        <w:ind w:left="540"/>
        <w:jc w:val="both"/>
        <w:rPr>
          <w:rFonts w:ascii="Times New Roman" w:hAnsi="Times New Roman"/>
          <w:lang w:val="nl-NL"/>
        </w:rPr>
      </w:pPr>
    </w:p>
    <w:p w:rsidR="00E61F52" w:rsidRDefault="00E61F52" w:rsidP="00E61F52">
      <w:pPr>
        <w:tabs>
          <w:tab w:val="left" w:pos="540"/>
        </w:tabs>
        <w:spacing w:before="120" w:after="120" w:line="312" w:lineRule="auto"/>
        <w:ind w:left="540"/>
        <w:jc w:val="both"/>
        <w:rPr>
          <w:rFonts w:ascii="Times New Roman" w:hAnsi="Times New Roman"/>
          <w:lang w:val="nl-NL"/>
        </w:rPr>
      </w:pPr>
    </w:p>
    <w:p w:rsidR="009555C1" w:rsidRPr="00DD4B05" w:rsidRDefault="009555C1" w:rsidP="00E61F52">
      <w:pPr>
        <w:tabs>
          <w:tab w:val="left" w:pos="540"/>
        </w:tabs>
        <w:spacing w:before="120" w:after="120" w:line="312" w:lineRule="auto"/>
        <w:ind w:left="540"/>
        <w:jc w:val="both"/>
        <w:rPr>
          <w:rFonts w:ascii="Times New Roman" w:hAnsi="Times New Roman"/>
          <w:lang w:val="nl-NL"/>
        </w:rPr>
      </w:pPr>
    </w:p>
    <w:p w:rsidR="00E61F52" w:rsidRPr="00DD4B05" w:rsidRDefault="00E61F52" w:rsidP="00A26E18">
      <w:pPr>
        <w:tabs>
          <w:tab w:val="left" w:pos="540"/>
        </w:tabs>
        <w:spacing w:before="120" w:after="120" w:line="312" w:lineRule="auto"/>
        <w:ind w:left="547"/>
        <w:jc w:val="both"/>
        <w:rPr>
          <w:rFonts w:ascii="Times New Roman" w:hAnsi="Times New Roman"/>
          <w:lang w:val="nl-NL"/>
        </w:rPr>
      </w:pPr>
    </w:p>
    <w:p w:rsidR="00165487" w:rsidRPr="00DD4B05" w:rsidRDefault="00962C35" w:rsidP="00A26E18">
      <w:pPr>
        <w:pStyle w:val="Heading1"/>
        <w:numPr>
          <w:ilvl w:val="0"/>
          <w:numId w:val="14"/>
        </w:numPr>
        <w:spacing w:after="240"/>
        <w:rPr>
          <w:rFonts w:ascii="Times New Roman" w:hAnsi="Times New Roman"/>
          <w:color w:val="auto"/>
          <w:kern w:val="32"/>
          <w:sz w:val="28"/>
          <w:lang w:val="nl-NL"/>
        </w:rPr>
      </w:pPr>
      <w:r w:rsidRPr="00DD4B05">
        <w:rPr>
          <w:rFonts w:ascii="Times New Roman" w:hAnsi="Times New Roman"/>
          <w:color w:val="auto"/>
          <w:kern w:val="32"/>
          <w:sz w:val="28"/>
          <w:lang w:val="nl-NL"/>
        </w:rPr>
        <w:lastRenderedPageBreak/>
        <w:t xml:space="preserve">  </w:t>
      </w:r>
      <w:bookmarkStart w:id="172" w:name="_Toc406168232"/>
      <w:bookmarkStart w:id="173" w:name="_Toc416332854"/>
      <w:bookmarkStart w:id="174" w:name="_Toc416354378"/>
      <w:bookmarkStart w:id="175" w:name="_Toc420330627"/>
      <w:r w:rsidR="009C5E85" w:rsidRPr="00DD4B05">
        <w:rPr>
          <w:rFonts w:ascii="Times New Roman" w:hAnsi="Times New Roman"/>
          <w:color w:val="auto"/>
          <w:kern w:val="32"/>
          <w:sz w:val="28"/>
          <w:lang w:val="nl-NL"/>
        </w:rPr>
        <w:t>PHƯƠNG ÁN THOÁI VỐN</w:t>
      </w:r>
      <w:bookmarkEnd w:id="172"/>
      <w:bookmarkEnd w:id="173"/>
      <w:bookmarkEnd w:id="174"/>
      <w:bookmarkEnd w:id="175"/>
    </w:p>
    <w:p w:rsidR="00167836" w:rsidRPr="00DD4B05" w:rsidRDefault="00165487" w:rsidP="00A26E18">
      <w:pPr>
        <w:pStyle w:val="Heading2"/>
        <w:keepNext w:val="0"/>
        <w:numPr>
          <w:ilvl w:val="1"/>
          <w:numId w:val="14"/>
        </w:numPr>
        <w:ind w:left="540" w:hanging="630"/>
        <w:rPr>
          <w:rFonts w:ascii="Times New Roman" w:hAnsi="Times New Roman"/>
          <w:color w:val="auto"/>
          <w:u w:val="none"/>
          <w:lang w:val="pt-BR"/>
        </w:rPr>
      </w:pPr>
      <w:bookmarkStart w:id="176" w:name="_Toc420330628"/>
      <w:r w:rsidRPr="00DD4B05">
        <w:rPr>
          <w:rFonts w:ascii="Times New Roman" w:hAnsi="Times New Roman"/>
          <w:color w:val="auto"/>
          <w:u w:val="none"/>
          <w:lang w:val="pt-BR"/>
        </w:rPr>
        <w:t>Loại cổ phiếu</w:t>
      </w:r>
      <w:bookmarkEnd w:id="176"/>
    </w:p>
    <w:p w:rsidR="00165487" w:rsidRPr="00DD4B05" w:rsidRDefault="00167836" w:rsidP="00A26E18">
      <w:pPr>
        <w:tabs>
          <w:tab w:val="left" w:pos="540"/>
          <w:tab w:val="left" w:pos="990"/>
        </w:tabs>
        <w:spacing w:before="120" w:after="120" w:line="312" w:lineRule="auto"/>
        <w:jc w:val="both"/>
        <w:rPr>
          <w:rFonts w:ascii="Times New Roman" w:hAnsi="Times New Roman"/>
          <w:lang w:val="pt-BR"/>
        </w:rPr>
      </w:pPr>
      <w:r w:rsidRPr="00DD4B05">
        <w:rPr>
          <w:rFonts w:ascii="Times New Roman" w:hAnsi="Times New Roman"/>
          <w:lang w:val="pt-BR"/>
        </w:rPr>
        <w:tab/>
      </w:r>
      <w:r w:rsidR="00165487" w:rsidRPr="00DD4B05">
        <w:rPr>
          <w:rFonts w:ascii="Times New Roman" w:hAnsi="Times New Roman"/>
          <w:lang w:val="pt-BR"/>
        </w:rPr>
        <w:t>Cổ phiếu phổ thông</w:t>
      </w:r>
      <w:r w:rsidR="00C11451" w:rsidRPr="00DD4B05">
        <w:rPr>
          <w:rFonts w:ascii="Times New Roman" w:hAnsi="Times New Roman"/>
          <w:lang w:val="pt-BR"/>
        </w:rPr>
        <w:t>, được chuyển nhượng tự do theo quy định của</w:t>
      </w:r>
      <w:r w:rsidR="00D826B6" w:rsidRPr="00DD4B05">
        <w:rPr>
          <w:rFonts w:ascii="Times New Roman" w:hAnsi="Times New Roman"/>
          <w:lang w:val="pt-BR"/>
        </w:rPr>
        <w:t xml:space="preserve"> </w:t>
      </w:r>
      <w:r w:rsidR="00C11451" w:rsidRPr="00DD4B05">
        <w:rPr>
          <w:rFonts w:ascii="Times New Roman" w:hAnsi="Times New Roman"/>
          <w:lang w:val="pt-BR"/>
        </w:rPr>
        <w:t>Pháp luật</w:t>
      </w:r>
      <w:r w:rsidR="00111210" w:rsidRPr="00DD4B05">
        <w:rPr>
          <w:rFonts w:ascii="Times New Roman" w:hAnsi="Times New Roman"/>
          <w:lang w:val="pt-BR"/>
        </w:rPr>
        <w:t>.</w:t>
      </w:r>
    </w:p>
    <w:p w:rsidR="00730073" w:rsidRPr="00DD4B05" w:rsidRDefault="00730073" w:rsidP="00A26E18">
      <w:pPr>
        <w:pStyle w:val="Heading2"/>
        <w:keepNext w:val="0"/>
        <w:numPr>
          <w:ilvl w:val="1"/>
          <w:numId w:val="14"/>
        </w:numPr>
        <w:ind w:left="540" w:hanging="630"/>
        <w:rPr>
          <w:rFonts w:ascii="Times New Roman" w:hAnsi="Times New Roman"/>
          <w:color w:val="auto"/>
          <w:u w:val="none"/>
          <w:lang w:val="pt-BR"/>
        </w:rPr>
      </w:pPr>
      <w:bookmarkStart w:id="177" w:name="_Toc420330629"/>
      <w:r w:rsidRPr="00DD4B05">
        <w:rPr>
          <w:rFonts w:ascii="Times New Roman" w:hAnsi="Times New Roman"/>
          <w:color w:val="auto"/>
          <w:u w:val="none"/>
          <w:lang w:val="pt-BR"/>
        </w:rPr>
        <w:t>Mệnh giá</w:t>
      </w:r>
      <w:bookmarkEnd w:id="177"/>
    </w:p>
    <w:p w:rsidR="00165487" w:rsidRPr="00DD4B05" w:rsidRDefault="00431BFD" w:rsidP="00A26E18">
      <w:pPr>
        <w:tabs>
          <w:tab w:val="left" w:pos="540"/>
          <w:tab w:val="left" w:pos="990"/>
        </w:tabs>
        <w:spacing w:before="120" w:after="120" w:line="312" w:lineRule="auto"/>
        <w:ind w:left="540"/>
        <w:jc w:val="both"/>
        <w:rPr>
          <w:rFonts w:ascii="Times New Roman" w:hAnsi="Times New Roman"/>
          <w:lang w:val="pt-BR"/>
        </w:rPr>
      </w:pPr>
      <w:r w:rsidRPr="00DD4B05">
        <w:rPr>
          <w:rFonts w:ascii="Times New Roman" w:hAnsi="Times New Roman"/>
          <w:lang w:val="pt-BR"/>
        </w:rPr>
        <w:t xml:space="preserve">Mệnh giá: </w:t>
      </w:r>
      <w:r w:rsidR="00165487" w:rsidRPr="00DD4B05">
        <w:rPr>
          <w:rFonts w:ascii="Times New Roman" w:hAnsi="Times New Roman"/>
          <w:lang w:val="pt-BR"/>
        </w:rPr>
        <w:t>1</w:t>
      </w:r>
      <w:r w:rsidR="006F4BA6" w:rsidRPr="00DD4B05">
        <w:rPr>
          <w:rFonts w:ascii="Times New Roman" w:hAnsi="Times New Roman"/>
          <w:lang w:val="pt-BR"/>
        </w:rPr>
        <w:t>0</w:t>
      </w:r>
      <w:r w:rsidR="00165487" w:rsidRPr="00DD4B05">
        <w:rPr>
          <w:rFonts w:ascii="Times New Roman" w:hAnsi="Times New Roman"/>
          <w:lang w:val="pt-BR"/>
        </w:rPr>
        <w:t>.000 đồng</w:t>
      </w:r>
      <w:r w:rsidR="00E7093F" w:rsidRPr="00DD4B05">
        <w:rPr>
          <w:rFonts w:ascii="Times New Roman" w:hAnsi="Times New Roman"/>
          <w:lang w:val="pt-BR"/>
        </w:rPr>
        <w:t>/cổ ph</w:t>
      </w:r>
      <w:r w:rsidR="009C5E85" w:rsidRPr="00DD4B05">
        <w:rPr>
          <w:rFonts w:ascii="Times New Roman" w:hAnsi="Times New Roman"/>
          <w:lang w:val="pt-BR"/>
        </w:rPr>
        <w:t>iếu</w:t>
      </w:r>
      <w:r w:rsidR="00E7093F" w:rsidRPr="00DD4B05">
        <w:rPr>
          <w:rFonts w:ascii="Times New Roman" w:hAnsi="Times New Roman"/>
          <w:lang w:val="pt-BR"/>
        </w:rPr>
        <w:t>.</w:t>
      </w:r>
    </w:p>
    <w:p w:rsidR="00730073" w:rsidRPr="00DD4B05" w:rsidRDefault="00165487" w:rsidP="00A26E18">
      <w:pPr>
        <w:pStyle w:val="Heading2"/>
        <w:keepNext w:val="0"/>
        <w:numPr>
          <w:ilvl w:val="1"/>
          <w:numId w:val="14"/>
        </w:numPr>
        <w:ind w:left="540" w:hanging="630"/>
        <w:rPr>
          <w:rFonts w:ascii="Times New Roman" w:hAnsi="Times New Roman"/>
          <w:color w:val="auto"/>
          <w:u w:val="none"/>
          <w:lang w:val="pt-BR"/>
        </w:rPr>
      </w:pPr>
      <w:bookmarkStart w:id="178" w:name="_Toc420330630"/>
      <w:r w:rsidRPr="00DD4B05">
        <w:rPr>
          <w:rFonts w:ascii="Times New Roman" w:hAnsi="Times New Roman"/>
          <w:color w:val="auto"/>
          <w:u w:val="none"/>
          <w:lang w:val="pt-BR"/>
        </w:rPr>
        <w:t xml:space="preserve">Tổng số cổ phiếu dự kiến </w:t>
      </w:r>
      <w:r w:rsidR="009C5E85" w:rsidRPr="00DD4B05">
        <w:rPr>
          <w:rFonts w:ascii="Times New Roman" w:hAnsi="Times New Roman"/>
          <w:color w:val="auto"/>
          <w:u w:val="none"/>
          <w:lang w:val="pt-BR"/>
        </w:rPr>
        <w:t>thoái vốn</w:t>
      </w:r>
      <w:bookmarkEnd w:id="178"/>
    </w:p>
    <w:p w:rsidR="00165487" w:rsidRPr="00DD4B05" w:rsidRDefault="00431BFD" w:rsidP="00A26E18">
      <w:pPr>
        <w:tabs>
          <w:tab w:val="left" w:pos="540"/>
          <w:tab w:val="left" w:pos="990"/>
        </w:tabs>
        <w:spacing w:before="120" w:after="120" w:line="312" w:lineRule="auto"/>
        <w:ind w:left="540"/>
        <w:jc w:val="both"/>
        <w:rPr>
          <w:rFonts w:ascii="Times New Roman" w:hAnsi="Times New Roman"/>
          <w:b/>
          <w:lang w:val="pt-BR"/>
        </w:rPr>
      </w:pPr>
      <w:r w:rsidRPr="00DD4B05">
        <w:rPr>
          <w:rFonts w:ascii="Times New Roman" w:hAnsi="Times New Roman"/>
          <w:lang w:val="pt-BR"/>
        </w:rPr>
        <w:t xml:space="preserve">Số cổ phiếu dự kiến thoái vốn là </w:t>
      </w:r>
      <w:r w:rsidR="00756551" w:rsidRPr="00DD4B05">
        <w:rPr>
          <w:rFonts w:ascii="Times New Roman" w:hAnsi="Times New Roman"/>
          <w:lang w:val="pt-BR"/>
        </w:rPr>
        <w:t>60</w:t>
      </w:r>
      <w:r w:rsidR="009A0FC3" w:rsidRPr="00DD4B05">
        <w:rPr>
          <w:rFonts w:ascii="Times New Roman" w:hAnsi="Times New Roman"/>
          <w:lang w:val="pt-BR"/>
        </w:rPr>
        <w:t>.000</w:t>
      </w:r>
      <w:r w:rsidR="000C22A8" w:rsidRPr="00DD4B05">
        <w:rPr>
          <w:rFonts w:ascii="Times New Roman" w:hAnsi="Times New Roman"/>
          <w:lang w:val="pt-BR"/>
        </w:rPr>
        <w:t xml:space="preserve"> cổ phiếu</w:t>
      </w:r>
      <w:r w:rsidR="00756551" w:rsidRPr="00DD4B05">
        <w:rPr>
          <w:rFonts w:ascii="Times New Roman" w:hAnsi="Times New Roman"/>
          <w:lang w:val="pt-BR"/>
        </w:rPr>
        <w:t>.</w:t>
      </w:r>
    </w:p>
    <w:p w:rsidR="00730073" w:rsidRPr="00DD4B05" w:rsidRDefault="009603FB" w:rsidP="00A26E18">
      <w:pPr>
        <w:pStyle w:val="Heading2"/>
        <w:keepNext w:val="0"/>
        <w:numPr>
          <w:ilvl w:val="1"/>
          <w:numId w:val="14"/>
        </w:numPr>
        <w:ind w:left="540" w:hanging="630"/>
        <w:rPr>
          <w:rFonts w:ascii="Times New Roman" w:hAnsi="Times New Roman"/>
          <w:color w:val="auto"/>
          <w:u w:val="none"/>
          <w:lang w:val="pt-BR"/>
        </w:rPr>
      </w:pPr>
      <w:bookmarkStart w:id="179" w:name="_Toc420330631"/>
      <w:r w:rsidRPr="00DD4B05">
        <w:rPr>
          <w:rFonts w:ascii="Times New Roman" w:hAnsi="Times New Roman"/>
          <w:color w:val="auto"/>
          <w:u w:val="none"/>
          <w:lang w:val="pt-BR"/>
        </w:rPr>
        <w:t>Giá khởi điểm đấu giá</w:t>
      </w:r>
      <w:bookmarkEnd w:id="179"/>
    </w:p>
    <w:p w:rsidR="00427AC3" w:rsidRPr="00DD4B05" w:rsidRDefault="00431BFD" w:rsidP="00A26E18">
      <w:pPr>
        <w:tabs>
          <w:tab w:val="left" w:pos="540"/>
          <w:tab w:val="left" w:pos="990"/>
        </w:tabs>
        <w:spacing w:before="120" w:after="120" w:line="312" w:lineRule="auto"/>
        <w:jc w:val="both"/>
        <w:rPr>
          <w:rFonts w:ascii="Times New Roman" w:hAnsi="Times New Roman"/>
          <w:szCs w:val="20"/>
          <w:lang w:val="pt-BR"/>
        </w:rPr>
      </w:pPr>
      <w:r w:rsidRPr="00DD4B05">
        <w:rPr>
          <w:rFonts w:ascii="Times New Roman" w:hAnsi="Times New Roman"/>
          <w:szCs w:val="20"/>
          <w:lang w:val="pt-BR"/>
        </w:rPr>
        <w:tab/>
      </w:r>
      <w:r w:rsidR="00881F4B" w:rsidRPr="00DD4B05">
        <w:rPr>
          <w:rFonts w:ascii="Times New Roman" w:hAnsi="Times New Roman"/>
          <w:szCs w:val="20"/>
          <w:lang w:val="pt-BR"/>
        </w:rPr>
        <w:t>10.</w:t>
      </w:r>
      <w:r w:rsidR="00756551" w:rsidRPr="00DD4B05">
        <w:rPr>
          <w:rFonts w:ascii="Times New Roman" w:hAnsi="Times New Roman"/>
          <w:szCs w:val="20"/>
          <w:lang w:val="pt-BR"/>
        </w:rPr>
        <w:t>0</w:t>
      </w:r>
      <w:r w:rsidR="002912C0" w:rsidRPr="00DD4B05">
        <w:rPr>
          <w:rFonts w:ascii="Times New Roman" w:hAnsi="Times New Roman"/>
          <w:szCs w:val="20"/>
          <w:lang w:val="pt-BR"/>
        </w:rPr>
        <w:t>00</w:t>
      </w:r>
      <w:r w:rsidR="001B312F" w:rsidRPr="00DD4B05">
        <w:rPr>
          <w:rFonts w:ascii="Times New Roman" w:hAnsi="Times New Roman"/>
          <w:szCs w:val="20"/>
          <w:lang w:val="pt-BR"/>
        </w:rPr>
        <w:t xml:space="preserve"> đồng/cổ phiếu</w:t>
      </w:r>
    </w:p>
    <w:p w:rsidR="00165487" w:rsidRPr="00DD4B05" w:rsidRDefault="00730073" w:rsidP="00A26E18">
      <w:pPr>
        <w:pStyle w:val="Heading2"/>
        <w:keepNext w:val="0"/>
        <w:numPr>
          <w:ilvl w:val="1"/>
          <w:numId w:val="14"/>
        </w:numPr>
        <w:ind w:left="540" w:hanging="630"/>
        <w:rPr>
          <w:rFonts w:ascii="Times New Roman" w:hAnsi="Times New Roman"/>
          <w:color w:val="auto"/>
          <w:u w:val="none"/>
          <w:lang w:val="pt-BR"/>
        </w:rPr>
      </w:pPr>
      <w:bookmarkStart w:id="180" w:name="_Toc420330632"/>
      <w:r w:rsidRPr="00DD4B05">
        <w:rPr>
          <w:rFonts w:ascii="Times New Roman" w:hAnsi="Times New Roman"/>
          <w:color w:val="auto"/>
          <w:u w:val="none"/>
          <w:lang w:val="pt-BR"/>
        </w:rPr>
        <w:t>Phương pháp tính giá</w:t>
      </w:r>
      <w:bookmarkEnd w:id="180"/>
    </w:p>
    <w:p w:rsidR="0034482B" w:rsidRPr="00DD4B05" w:rsidRDefault="0034482B" w:rsidP="0034482B">
      <w:pPr>
        <w:pStyle w:val="List2"/>
        <w:widowControl w:val="0"/>
        <w:numPr>
          <w:ilvl w:val="0"/>
          <w:numId w:val="0"/>
        </w:numPr>
        <w:spacing w:before="120" w:after="120" w:line="360" w:lineRule="auto"/>
        <w:ind w:left="540"/>
        <w:rPr>
          <w:rFonts w:ascii="Times New Roman" w:hAnsi="Times New Roman"/>
          <w:lang w:val="nl-NL"/>
        </w:rPr>
      </w:pPr>
      <w:r w:rsidRPr="00DD4B05">
        <w:rPr>
          <w:rFonts w:ascii="Times New Roman" w:hAnsi="Times New Roman"/>
          <w:lang w:val="nl-NL"/>
        </w:rPr>
        <w:t xml:space="preserve">Theo Quyết định số 65/QĐ-TCTLTMB-HĐTV ngày 07/04/2015 của Hội đồng thành viên Tổng Công ty Lương thực miền Bắc về việc phê duyệt giá khởi điểm và phương án chuyển nhượng phần vốn của Tổng công ty các đơn vị nhóm 3 Thoái vốn đợt 1. Trong đó giá khởi điểm chào bán cổ phiếu của Công ty Cổ phần Lương thực Đông Anh là: </w:t>
      </w:r>
      <w:r w:rsidRPr="00DD4B05">
        <w:rPr>
          <w:rFonts w:ascii="Times New Roman" w:hAnsi="Times New Roman"/>
          <w:b/>
        </w:rPr>
        <w:t>10.000 đồng/cổ phiếu</w:t>
      </w:r>
      <w:r w:rsidRPr="00DD4B05">
        <w:rPr>
          <w:rFonts w:ascii="Times New Roman" w:hAnsi="Times New Roman"/>
        </w:rPr>
        <w:t>.</w:t>
      </w:r>
    </w:p>
    <w:p w:rsidR="00664F34" w:rsidRPr="00DD4B05" w:rsidRDefault="00165487" w:rsidP="00F36EFC">
      <w:pPr>
        <w:pStyle w:val="Heading2"/>
        <w:numPr>
          <w:ilvl w:val="1"/>
          <w:numId w:val="14"/>
        </w:numPr>
        <w:ind w:left="540" w:hanging="630"/>
        <w:rPr>
          <w:rFonts w:ascii="Times New Roman" w:hAnsi="Times New Roman"/>
          <w:color w:val="auto"/>
          <w:u w:val="none"/>
          <w:lang w:val="pt-BR"/>
        </w:rPr>
      </w:pPr>
      <w:bookmarkStart w:id="181" w:name="_Toc420330633"/>
      <w:r w:rsidRPr="00DD4B05">
        <w:rPr>
          <w:rFonts w:ascii="Times New Roman" w:hAnsi="Times New Roman"/>
          <w:color w:val="auto"/>
          <w:u w:val="none"/>
          <w:lang w:val="pt-BR"/>
        </w:rPr>
        <w:t xml:space="preserve">Phương thức </w:t>
      </w:r>
      <w:r w:rsidR="00730073" w:rsidRPr="00DD4B05">
        <w:rPr>
          <w:rFonts w:ascii="Times New Roman" w:hAnsi="Times New Roman"/>
          <w:color w:val="auto"/>
          <w:u w:val="none"/>
          <w:lang w:val="pt-BR"/>
        </w:rPr>
        <w:t>thoái vốn</w:t>
      </w:r>
      <w:bookmarkEnd w:id="181"/>
      <w:r w:rsidR="00CF6DE7" w:rsidRPr="00DD4B05">
        <w:rPr>
          <w:rFonts w:ascii="Times New Roman" w:hAnsi="Times New Roman"/>
          <w:color w:val="auto"/>
          <w:u w:val="none"/>
          <w:lang w:val="pt-BR"/>
        </w:rPr>
        <w:t xml:space="preserve">                                                                                                                                                                                                                                                                                                                                                                                                                                                                                                                                                                                         </w:t>
      </w:r>
      <w:r w:rsidRPr="00DD4B05">
        <w:rPr>
          <w:rFonts w:ascii="Times New Roman" w:hAnsi="Times New Roman"/>
          <w:color w:val="auto"/>
          <w:u w:val="none"/>
          <w:lang w:val="pt-BR"/>
        </w:rPr>
        <w:t xml:space="preserve"> </w:t>
      </w:r>
    </w:p>
    <w:p w:rsidR="00664F34" w:rsidRPr="00DD4B05" w:rsidRDefault="00155EE6">
      <w:pPr>
        <w:pStyle w:val="List2"/>
        <w:numPr>
          <w:ilvl w:val="0"/>
          <w:numId w:val="0"/>
        </w:numPr>
        <w:tabs>
          <w:tab w:val="left" w:pos="567"/>
          <w:tab w:val="left" w:pos="1276"/>
        </w:tabs>
        <w:spacing w:before="120" w:after="120" w:line="312" w:lineRule="auto"/>
        <w:ind w:left="567"/>
        <w:rPr>
          <w:rFonts w:ascii="Times New Roman" w:hAnsi="Times New Roman"/>
          <w:lang w:val="vi-VN"/>
        </w:rPr>
      </w:pPr>
      <w:r w:rsidRPr="00DD4B05">
        <w:rPr>
          <w:rFonts w:ascii="Times New Roman" w:hAnsi="Times New Roman"/>
          <w:lang w:val="nl-NL"/>
        </w:rPr>
        <w:t xml:space="preserve">Tổ chức thoái vốn (Tổng </w:t>
      </w:r>
      <w:r w:rsidR="0034482B" w:rsidRPr="00DD4B05">
        <w:rPr>
          <w:rFonts w:ascii="Times New Roman" w:hAnsi="Times New Roman"/>
          <w:lang w:val="nl-NL"/>
        </w:rPr>
        <w:t>c</w:t>
      </w:r>
      <w:r w:rsidRPr="00DD4B05">
        <w:rPr>
          <w:rFonts w:ascii="Times New Roman" w:hAnsi="Times New Roman"/>
          <w:lang w:val="nl-NL"/>
        </w:rPr>
        <w:t>ông</w:t>
      </w:r>
      <w:r w:rsidR="00756551" w:rsidRPr="00DD4B05">
        <w:rPr>
          <w:rFonts w:ascii="Times New Roman" w:hAnsi="Times New Roman"/>
          <w:lang w:val="nl-NL"/>
        </w:rPr>
        <w:t xml:space="preserve"> ty Lương thực miền Bắc</w:t>
      </w:r>
      <w:r w:rsidRPr="00DD4B05">
        <w:rPr>
          <w:rFonts w:ascii="Times New Roman" w:hAnsi="Times New Roman"/>
          <w:lang w:val="nl-NL"/>
        </w:rPr>
        <w:t xml:space="preserve">) sẽ phối hợp với tổ chức tư vấn (VietinBankSc) để thực hiện bán đấu giá cổ phần Tổng </w:t>
      </w:r>
      <w:r w:rsidR="0034482B" w:rsidRPr="00DD4B05">
        <w:rPr>
          <w:rFonts w:ascii="Times New Roman" w:hAnsi="Times New Roman"/>
          <w:lang w:val="nl-NL"/>
        </w:rPr>
        <w:t>c</w:t>
      </w:r>
      <w:r w:rsidRPr="00DD4B05">
        <w:rPr>
          <w:rFonts w:ascii="Times New Roman" w:hAnsi="Times New Roman"/>
          <w:lang w:val="nl-NL"/>
        </w:rPr>
        <w:t xml:space="preserve">ông ty </w:t>
      </w:r>
      <w:r w:rsidR="00756551" w:rsidRPr="00DD4B05">
        <w:rPr>
          <w:rFonts w:ascii="Times New Roman" w:hAnsi="Times New Roman"/>
          <w:lang w:val="nl-NL"/>
        </w:rPr>
        <w:t>Lương thực miền Bắc</w:t>
      </w:r>
      <w:r w:rsidRPr="00DD4B05">
        <w:rPr>
          <w:rFonts w:ascii="Times New Roman" w:hAnsi="Times New Roman"/>
          <w:lang w:val="nl-NL"/>
        </w:rPr>
        <w:t xml:space="preserve"> thông qua </w:t>
      </w:r>
      <w:r w:rsidRPr="00DD4B05">
        <w:rPr>
          <w:rFonts w:ascii="Times New Roman" w:hAnsi="Times New Roman"/>
        </w:rPr>
        <w:t xml:space="preserve">hình thức </w:t>
      </w:r>
      <w:r w:rsidRPr="00DD4B05">
        <w:rPr>
          <w:rFonts w:ascii="Times New Roman" w:hAnsi="Times New Roman"/>
          <w:lang w:val="nl-NL"/>
        </w:rPr>
        <w:t>bán đấu giá công khai.</w:t>
      </w:r>
    </w:p>
    <w:p w:rsidR="00664F34" w:rsidRPr="00DD4B05" w:rsidRDefault="009603FB" w:rsidP="00F36EFC">
      <w:pPr>
        <w:pStyle w:val="Heading2"/>
        <w:numPr>
          <w:ilvl w:val="1"/>
          <w:numId w:val="14"/>
        </w:numPr>
        <w:ind w:left="540" w:hanging="630"/>
        <w:rPr>
          <w:rFonts w:ascii="Times New Roman" w:hAnsi="Times New Roman"/>
          <w:color w:val="auto"/>
          <w:lang w:val="pt-BR"/>
        </w:rPr>
      </w:pPr>
      <w:bookmarkStart w:id="182" w:name="_Toc416449517"/>
      <w:bookmarkStart w:id="183" w:name="_Toc416449518"/>
      <w:bookmarkStart w:id="184" w:name="_Toc420330634"/>
      <w:bookmarkEnd w:id="182"/>
      <w:bookmarkEnd w:id="183"/>
      <w:r w:rsidRPr="00DD4B05">
        <w:rPr>
          <w:rFonts w:ascii="Times New Roman" w:hAnsi="Times New Roman"/>
          <w:color w:val="auto"/>
          <w:u w:val="none"/>
          <w:lang w:val="pt-BR"/>
        </w:rPr>
        <w:t>Tổ chức thực hiện đấu giá cổ ph</w:t>
      </w:r>
      <w:r w:rsidR="00730073" w:rsidRPr="00DD4B05">
        <w:rPr>
          <w:rFonts w:ascii="Times New Roman" w:hAnsi="Times New Roman"/>
          <w:color w:val="auto"/>
          <w:u w:val="none"/>
          <w:lang w:val="pt-BR"/>
        </w:rPr>
        <w:t>ần</w:t>
      </w:r>
      <w:bookmarkEnd w:id="184"/>
    </w:p>
    <w:p w:rsidR="00655BCB" w:rsidRPr="00DD4B05" w:rsidRDefault="00155EE6" w:rsidP="00655BCB">
      <w:pPr>
        <w:keepNext/>
        <w:tabs>
          <w:tab w:val="left" w:pos="720"/>
          <w:tab w:val="left" w:pos="2160"/>
          <w:tab w:val="left" w:pos="2880"/>
          <w:tab w:val="left" w:pos="3600"/>
          <w:tab w:val="left" w:pos="4320"/>
        </w:tabs>
        <w:spacing w:before="120" w:after="120" w:line="312" w:lineRule="auto"/>
        <w:ind w:left="540" w:hanging="540"/>
        <w:jc w:val="both"/>
        <w:rPr>
          <w:rFonts w:ascii="Times New Roman" w:hAnsi="Times New Roman"/>
          <w:lang w:val="pt-BR"/>
        </w:rPr>
      </w:pPr>
      <w:r w:rsidRPr="00DD4B05">
        <w:rPr>
          <w:rFonts w:ascii="Times New Roman" w:hAnsi="Times New Roman"/>
          <w:lang w:val="vi-VN"/>
        </w:rPr>
        <w:tab/>
      </w:r>
      <w:r w:rsidR="00655BCB" w:rsidRPr="00DD4B05">
        <w:rPr>
          <w:rFonts w:ascii="Times New Roman" w:hAnsi="Times New Roman"/>
          <w:lang w:val="pt-BR"/>
        </w:rPr>
        <w:t>Công ty Cổ phần Chứng khoán Ngân hàng Công thương Việt Nam.</w:t>
      </w:r>
    </w:p>
    <w:p w:rsidR="00664F34" w:rsidRPr="00DD4B05" w:rsidRDefault="00165487" w:rsidP="00F36EFC">
      <w:pPr>
        <w:pStyle w:val="Heading2"/>
        <w:numPr>
          <w:ilvl w:val="1"/>
          <w:numId w:val="14"/>
        </w:numPr>
        <w:ind w:left="540" w:hanging="630"/>
        <w:rPr>
          <w:rFonts w:ascii="Times New Roman" w:hAnsi="Times New Roman"/>
          <w:color w:val="auto"/>
          <w:u w:val="none"/>
          <w:lang w:val="pt-BR"/>
        </w:rPr>
      </w:pPr>
      <w:bookmarkStart w:id="185" w:name="_Toc420330635"/>
      <w:r w:rsidRPr="00DD4B05">
        <w:rPr>
          <w:rFonts w:ascii="Times New Roman" w:hAnsi="Times New Roman"/>
          <w:color w:val="auto"/>
          <w:u w:val="none"/>
          <w:lang w:val="pt-BR"/>
        </w:rPr>
        <w:t xml:space="preserve">Thời gian </w:t>
      </w:r>
      <w:r w:rsidR="00924655" w:rsidRPr="00DD4B05">
        <w:rPr>
          <w:rFonts w:ascii="Times New Roman" w:hAnsi="Times New Roman"/>
          <w:color w:val="auto"/>
          <w:u w:val="none"/>
          <w:lang w:val="pt-BR"/>
        </w:rPr>
        <w:t>thực hiện thoái vốn</w:t>
      </w:r>
      <w:bookmarkEnd w:id="185"/>
    </w:p>
    <w:p w:rsidR="00664F34" w:rsidRPr="00DD4B05" w:rsidRDefault="00B22144">
      <w:pPr>
        <w:widowControl w:val="0"/>
        <w:tabs>
          <w:tab w:val="left" w:pos="630"/>
        </w:tabs>
        <w:spacing w:before="120" w:after="120" w:line="360" w:lineRule="auto"/>
        <w:ind w:left="540"/>
        <w:jc w:val="both"/>
        <w:rPr>
          <w:rFonts w:ascii="Times New Roman" w:hAnsi="Times New Roman"/>
          <w:lang w:val="pt-BR"/>
        </w:rPr>
      </w:pPr>
      <w:r w:rsidRPr="00DD4B05">
        <w:rPr>
          <w:rFonts w:ascii="Times New Roman" w:hAnsi="Times New Roman"/>
          <w:lang w:val="pt-BR"/>
        </w:rPr>
        <w:t>Dự kiến sẽ thực hiện trong Quý II/2015.</w:t>
      </w:r>
    </w:p>
    <w:p w:rsidR="00664F34" w:rsidRPr="00DD4B05" w:rsidRDefault="00B22144" w:rsidP="00F36EFC">
      <w:pPr>
        <w:pStyle w:val="Heading2"/>
        <w:numPr>
          <w:ilvl w:val="1"/>
          <w:numId w:val="14"/>
        </w:numPr>
        <w:ind w:left="540" w:hanging="630"/>
        <w:rPr>
          <w:rFonts w:ascii="Times New Roman" w:hAnsi="Times New Roman"/>
          <w:color w:val="auto"/>
          <w:lang w:val="pt-BR"/>
        </w:rPr>
      </w:pPr>
      <w:bookmarkStart w:id="186" w:name="_Toc420330636"/>
      <w:r w:rsidRPr="00DD4B05">
        <w:rPr>
          <w:rFonts w:ascii="Times New Roman" w:hAnsi="Times New Roman"/>
          <w:color w:val="auto"/>
          <w:u w:val="none"/>
          <w:lang w:val="pt-BR"/>
        </w:rPr>
        <w:t>Thời gian Đăng ký mua cổ phiếu</w:t>
      </w:r>
      <w:bookmarkEnd w:id="186"/>
      <w:r w:rsidRPr="00DD4B05">
        <w:rPr>
          <w:rFonts w:ascii="Times New Roman" w:hAnsi="Times New Roman"/>
          <w:color w:val="auto"/>
          <w:u w:val="none"/>
          <w:lang w:val="pt-BR"/>
        </w:rPr>
        <w:t xml:space="preserve"> </w:t>
      </w:r>
    </w:p>
    <w:p w:rsidR="001D06E1" w:rsidRPr="00DD4B05" w:rsidRDefault="006F2CF0" w:rsidP="001D06E1">
      <w:pPr>
        <w:pStyle w:val="List2"/>
        <w:numPr>
          <w:ilvl w:val="0"/>
          <w:numId w:val="0"/>
        </w:numPr>
        <w:tabs>
          <w:tab w:val="left" w:pos="567"/>
          <w:tab w:val="left" w:pos="1276"/>
        </w:tabs>
        <w:spacing w:before="120" w:after="120" w:line="312" w:lineRule="auto"/>
        <w:ind w:left="540"/>
        <w:rPr>
          <w:rFonts w:ascii="Times New Roman" w:hAnsi="Times New Roman"/>
        </w:rPr>
      </w:pPr>
      <w:r>
        <w:rPr>
          <w:rFonts w:ascii="Times New Roman" w:hAnsi="Times New Roman"/>
        </w:rPr>
        <w:t>Theo quy chế đấu giá</w:t>
      </w:r>
      <w:r w:rsidR="001D06E1" w:rsidRPr="00DD4B05">
        <w:rPr>
          <w:rFonts w:ascii="Times New Roman" w:hAnsi="Times New Roman"/>
        </w:rPr>
        <w:t xml:space="preserve">, Tổ chức thoái vốn (Tổng Công ty </w:t>
      </w:r>
      <w:r w:rsidR="00756551" w:rsidRPr="00DD4B05">
        <w:rPr>
          <w:rFonts w:ascii="Times New Roman" w:hAnsi="Times New Roman"/>
        </w:rPr>
        <w:t>Lương thực miền Bắc</w:t>
      </w:r>
      <w:r w:rsidR="001D06E1" w:rsidRPr="00DD4B05">
        <w:rPr>
          <w:rFonts w:ascii="Times New Roman" w:hAnsi="Times New Roman"/>
        </w:rPr>
        <w:t xml:space="preserve">) phối hợp với tổ chức tư vấn (VietinBankSc) để thực hiện bán đấu giá cổ phần Công ty Cổ phần </w:t>
      </w:r>
      <w:r w:rsidR="00756551" w:rsidRPr="00DD4B05">
        <w:rPr>
          <w:rFonts w:ascii="Times New Roman" w:hAnsi="Times New Roman"/>
        </w:rPr>
        <w:t>Lương thực Đông Anh</w:t>
      </w:r>
      <w:r w:rsidR="001D06E1" w:rsidRPr="00DD4B05">
        <w:rPr>
          <w:rFonts w:ascii="Times New Roman" w:hAnsi="Times New Roman"/>
        </w:rPr>
        <w:t xml:space="preserve"> tại VietinBankSc.</w:t>
      </w:r>
    </w:p>
    <w:p w:rsidR="001D06E1" w:rsidRPr="00DD4B05" w:rsidRDefault="001D06E1" w:rsidP="003B368B">
      <w:pPr>
        <w:pStyle w:val="List2"/>
        <w:numPr>
          <w:ilvl w:val="0"/>
          <w:numId w:val="0"/>
        </w:numPr>
        <w:tabs>
          <w:tab w:val="left" w:pos="567"/>
          <w:tab w:val="left" w:pos="1276"/>
        </w:tabs>
        <w:spacing w:before="120" w:after="120" w:line="312" w:lineRule="auto"/>
        <w:ind w:left="567"/>
        <w:rPr>
          <w:rFonts w:ascii="Times New Roman" w:hAnsi="Times New Roman"/>
        </w:rPr>
      </w:pPr>
      <w:r w:rsidRPr="00DD4B05">
        <w:rPr>
          <w:rFonts w:ascii="Times New Roman" w:hAnsi="Times New Roman"/>
        </w:rPr>
        <w:t xml:space="preserve">Tổng </w:t>
      </w:r>
      <w:r w:rsidR="006B53E5" w:rsidRPr="00DD4B05">
        <w:rPr>
          <w:rFonts w:ascii="Times New Roman" w:hAnsi="Times New Roman"/>
        </w:rPr>
        <w:t>c</w:t>
      </w:r>
      <w:r w:rsidRPr="00DD4B05">
        <w:rPr>
          <w:rFonts w:ascii="Times New Roman" w:hAnsi="Times New Roman"/>
        </w:rPr>
        <w:t xml:space="preserve">ông ty </w:t>
      </w:r>
      <w:r w:rsidR="009619EF" w:rsidRPr="00DD4B05">
        <w:rPr>
          <w:rFonts w:ascii="Times New Roman" w:hAnsi="Times New Roman"/>
        </w:rPr>
        <w:t>Lương thực miền Bắc</w:t>
      </w:r>
      <w:r w:rsidRPr="00DD4B05">
        <w:rPr>
          <w:rFonts w:ascii="Times New Roman" w:hAnsi="Times New Roman"/>
        </w:rPr>
        <w:t xml:space="preserve"> sẽ thực hiện công bố thông tin bán đấu giá cổ phiếu Công ty </w:t>
      </w:r>
      <w:r w:rsidR="00756551" w:rsidRPr="00DD4B05">
        <w:rPr>
          <w:rFonts w:ascii="Times New Roman" w:hAnsi="Times New Roman"/>
        </w:rPr>
        <w:t xml:space="preserve">Cổ phần Lương thực Đông Anh </w:t>
      </w:r>
      <w:r w:rsidRPr="00DD4B05">
        <w:rPr>
          <w:rFonts w:ascii="Times New Roman" w:hAnsi="Times New Roman"/>
        </w:rPr>
        <w:t xml:space="preserve">tại Công ty Cổ phần Chứng khoán Ngân hàng Công thương Việt Nam trên các phương tiện thông tin đại chúng theo quy định về công bố thông tin trên thị trường chứng khoán. Phương thức thực hiện đăng ký mua cổ phiếu sẽ được thực hiện theo Quy chế bán đấu giá cổ phần do Công ty Cổ phần Chứng khoán </w:t>
      </w:r>
      <w:r w:rsidRPr="00DD4B05">
        <w:rPr>
          <w:rFonts w:ascii="Times New Roman" w:hAnsi="Times New Roman"/>
        </w:rPr>
        <w:lastRenderedPageBreak/>
        <w:t>Ngân hàng Công thương Việt Nam ban hành và công bố, trong đó thời gian đăng ký mua cổ phiếu được đảm bảo tối thiểu 20 ngày theo quy định tại Luật Chứng khoán và trình tự tiến hành dự kiến theo như trên.</w:t>
      </w:r>
    </w:p>
    <w:p w:rsidR="00664F34" w:rsidRPr="00DD4B05" w:rsidRDefault="00165487" w:rsidP="00F36EFC">
      <w:pPr>
        <w:pStyle w:val="Heading2"/>
        <w:numPr>
          <w:ilvl w:val="1"/>
          <w:numId w:val="14"/>
        </w:numPr>
        <w:ind w:left="540" w:hanging="630"/>
        <w:rPr>
          <w:rFonts w:ascii="Times New Roman" w:hAnsi="Times New Roman"/>
          <w:color w:val="auto"/>
          <w:u w:val="none"/>
          <w:lang w:val="pt-BR"/>
        </w:rPr>
      </w:pPr>
      <w:bookmarkStart w:id="187" w:name="_Toc420330637"/>
      <w:r w:rsidRPr="00DD4B05">
        <w:rPr>
          <w:rFonts w:ascii="Times New Roman" w:hAnsi="Times New Roman"/>
          <w:color w:val="auto"/>
          <w:u w:val="none"/>
          <w:lang w:val="pt-BR"/>
        </w:rPr>
        <w:t>Giới hạn về tỷ lệ nắ</w:t>
      </w:r>
      <w:r w:rsidR="00730073" w:rsidRPr="00DD4B05">
        <w:rPr>
          <w:rFonts w:ascii="Times New Roman" w:hAnsi="Times New Roman"/>
          <w:color w:val="auto"/>
          <w:u w:val="none"/>
          <w:lang w:val="pt-BR"/>
        </w:rPr>
        <w:t>m giữ đối với người nước ngoài</w:t>
      </w:r>
      <w:bookmarkEnd w:id="187"/>
    </w:p>
    <w:p w:rsidR="00664F34" w:rsidRPr="00DD4B05" w:rsidRDefault="00A1498F">
      <w:pPr>
        <w:pStyle w:val="List2"/>
        <w:numPr>
          <w:ilvl w:val="0"/>
          <w:numId w:val="0"/>
        </w:numPr>
        <w:tabs>
          <w:tab w:val="left" w:pos="567"/>
          <w:tab w:val="left" w:pos="1276"/>
        </w:tabs>
        <w:spacing w:before="120" w:after="120" w:line="312" w:lineRule="auto"/>
        <w:ind w:left="540"/>
        <w:rPr>
          <w:rFonts w:ascii="Times New Roman" w:hAnsi="Times New Roman"/>
        </w:rPr>
      </w:pPr>
      <w:r w:rsidRPr="00A1498F">
        <w:rPr>
          <w:rFonts w:ascii="Times New Roman" w:hAnsi="Times New Roman"/>
        </w:rPr>
        <w:t xml:space="preserve">Tùy thuộc vào tỷ lệ sở hữu của nhà đầu tư nước ngoài tại các công ty cổ phần theo như quy định của Chính phủ tại thời điểm chào bán. Theo như quy định hiện hành về tỷ lệ sở hữu của nhà đầu tư nước ngoài tại Công ty Cổ phần </w:t>
      </w:r>
      <w:r w:rsidR="00AB03EA">
        <w:rPr>
          <w:rFonts w:ascii="Times New Roman" w:hAnsi="Times New Roman"/>
        </w:rPr>
        <w:t>Lương thực Đông Anh</w:t>
      </w:r>
      <w:r w:rsidRPr="00A1498F">
        <w:rPr>
          <w:rFonts w:ascii="Times New Roman" w:hAnsi="Times New Roman"/>
        </w:rPr>
        <w:t xml:space="preserve">, nhà đầu tư nước ngoài hoặc cổ đông nước ngoài của Công ty Cổ phần </w:t>
      </w:r>
      <w:r w:rsidR="00AB03EA">
        <w:rPr>
          <w:rFonts w:ascii="Times New Roman" w:hAnsi="Times New Roman"/>
        </w:rPr>
        <w:t>Lương thực Đông Anh</w:t>
      </w:r>
      <w:r w:rsidR="00AB03EA" w:rsidRPr="00A1498F">
        <w:rPr>
          <w:rFonts w:ascii="Times New Roman" w:hAnsi="Times New Roman"/>
        </w:rPr>
        <w:t xml:space="preserve"> </w:t>
      </w:r>
      <w:r w:rsidRPr="00A1498F">
        <w:rPr>
          <w:rFonts w:ascii="Times New Roman" w:hAnsi="Times New Roman"/>
        </w:rPr>
        <w:t xml:space="preserve">được nắm giữ tối đa 100% tổng số cổ phiếu đang lưu hành của Công ty Cổ phần </w:t>
      </w:r>
      <w:r w:rsidR="00AB03EA">
        <w:rPr>
          <w:rFonts w:ascii="Times New Roman" w:hAnsi="Times New Roman"/>
        </w:rPr>
        <w:t>Lương thực Đông Anh</w:t>
      </w:r>
      <w:r w:rsidRPr="00A1498F">
        <w:rPr>
          <w:rFonts w:ascii="Times New Roman" w:hAnsi="Times New Roman"/>
        </w:rPr>
        <w:t>.</w:t>
      </w:r>
    </w:p>
    <w:p w:rsidR="00664F34" w:rsidRPr="00DD4B05" w:rsidRDefault="00165487" w:rsidP="00F36EFC">
      <w:pPr>
        <w:pStyle w:val="Heading2"/>
        <w:numPr>
          <w:ilvl w:val="1"/>
          <w:numId w:val="14"/>
        </w:numPr>
        <w:ind w:left="540" w:hanging="630"/>
        <w:rPr>
          <w:rFonts w:ascii="Times New Roman" w:hAnsi="Times New Roman"/>
          <w:color w:val="auto"/>
          <w:u w:val="none"/>
          <w:lang w:val="pt-BR"/>
        </w:rPr>
      </w:pPr>
      <w:bookmarkStart w:id="188" w:name="_Toc416449523"/>
      <w:bookmarkStart w:id="189" w:name="_Toc420330638"/>
      <w:bookmarkEnd w:id="188"/>
      <w:r w:rsidRPr="00DD4B05">
        <w:rPr>
          <w:rFonts w:ascii="Times New Roman" w:hAnsi="Times New Roman"/>
          <w:color w:val="auto"/>
          <w:u w:val="none"/>
          <w:lang w:val="pt-BR"/>
        </w:rPr>
        <w:t>Các hạn c</w:t>
      </w:r>
      <w:r w:rsidR="00730073" w:rsidRPr="00DD4B05">
        <w:rPr>
          <w:rFonts w:ascii="Times New Roman" w:hAnsi="Times New Roman"/>
          <w:color w:val="auto"/>
          <w:u w:val="none"/>
          <w:lang w:val="pt-BR"/>
        </w:rPr>
        <w:t>hế liên quan đến chuyển nhượng</w:t>
      </w:r>
      <w:bookmarkEnd w:id="189"/>
    </w:p>
    <w:p w:rsidR="00664F34" w:rsidRPr="00DD4B05" w:rsidRDefault="000962B3">
      <w:pPr>
        <w:widowControl w:val="0"/>
        <w:tabs>
          <w:tab w:val="left" w:pos="360"/>
          <w:tab w:val="left" w:pos="720"/>
        </w:tabs>
        <w:spacing w:before="120" w:after="120" w:line="324" w:lineRule="auto"/>
        <w:ind w:left="540"/>
        <w:jc w:val="both"/>
        <w:rPr>
          <w:rFonts w:ascii="Times New Roman" w:hAnsi="Times New Roman"/>
          <w:lang w:val="pt-BR"/>
        </w:rPr>
      </w:pPr>
      <w:r w:rsidRPr="00DD4B05">
        <w:rPr>
          <w:rFonts w:ascii="Times New Roman" w:hAnsi="Times New Roman"/>
          <w:lang w:val="pt-BR"/>
        </w:rPr>
        <w:t>Không có.</w:t>
      </w:r>
    </w:p>
    <w:p w:rsidR="00664F34" w:rsidRPr="00DD4B05" w:rsidRDefault="00191AB3">
      <w:pPr>
        <w:widowControl w:val="0"/>
        <w:tabs>
          <w:tab w:val="left" w:pos="360"/>
          <w:tab w:val="left" w:pos="720"/>
        </w:tabs>
        <w:spacing w:before="120" w:after="120" w:line="324" w:lineRule="auto"/>
        <w:ind w:left="540"/>
        <w:jc w:val="both"/>
        <w:rPr>
          <w:rFonts w:ascii="Times New Roman" w:hAnsi="Times New Roman"/>
          <w:lang w:val="pt-BR"/>
        </w:rPr>
      </w:pPr>
      <w:r w:rsidRPr="00DD4B05">
        <w:rPr>
          <w:rFonts w:ascii="Times New Roman" w:hAnsi="Times New Roman"/>
          <w:lang w:val="pt-BR"/>
        </w:rPr>
        <w:t xml:space="preserve">Toàn bộ </w:t>
      </w:r>
      <w:r w:rsidR="00756551" w:rsidRPr="00DD4B05">
        <w:rPr>
          <w:rFonts w:ascii="Times New Roman" w:hAnsi="Times New Roman"/>
          <w:lang w:val="pt-BR"/>
        </w:rPr>
        <w:t>60</w:t>
      </w:r>
      <w:r w:rsidR="006665F2" w:rsidRPr="00DD4B05">
        <w:rPr>
          <w:rFonts w:ascii="Times New Roman" w:hAnsi="Times New Roman"/>
          <w:lang w:val="pt-BR"/>
        </w:rPr>
        <w:t>.</w:t>
      </w:r>
      <w:r w:rsidR="00756551" w:rsidRPr="00DD4B05">
        <w:rPr>
          <w:rFonts w:ascii="Times New Roman" w:hAnsi="Times New Roman"/>
          <w:lang w:val="pt-BR"/>
        </w:rPr>
        <w:t>000</w:t>
      </w:r>
      <w:r w:rsidR="00CD61A1" w:rsidRPr="00DD4B05">
        <w:rPr>
          <w:rFonts w:ascii="Times New Roman" w:hAnsi="Times New Roman"/>
          <w:b/>
          <w:lang w:val="pt-BR"/>
        </w:rPr>
        <w:t xml:space="preserve"> </w:t>
      </w:r>
      <w:r w:rsidRPr="00DD4B05">
        <w:rPr>
          <w:rFonts w:ascii="Times New Roman" w:hAnsi="Times New Roman"/>
          <w:lang w:val="pt-BR"/>
        </w:rPr>
        <w:t xml:space="preserve">cổ phiếu </w:t>
      </w:r>
      <w:r w:rsidR="009603FB" w:rsidRPr="00DD4B05">
        <w:rPr>
          <w:rFonts w:ascii="Times New Roman" w:hAnsi="Times New Roman"/>
          <w:lang w:val="pt-BR"/>
        </w:rPr>
        <w:t xml:space="preserve">Công ty </w:t>
      </w:r>
      <w:r w:rsidR="00756551" w:rsidRPr="00DD4B05">
        <w:rPr>
          <w:rFonts w:ascii="Times New Roman" w:hAnsi="Times New Roman"/>
        </w:rPr>
        <w:t xml:space="preserve">Cổ phần Lương thực Đông Anh </w:t>
      </w:r>
      <w:r w:rsidRPr="00DD4B05">
        <w:rPr>
          <w:rFonts w:ascii="Times New Roman" w:hAnsi="Times New Roman"/>
          <w:lang w:val="pt-BR"/>
        </w:rPr>
        <w:t xml:space="preserve">do Tổng </w:t>
      </w:r>
      <w:r w:rsidR="006B53E5" w:rsidRPr="00DD4B05">
        <w:rPr>
          <w:rFonts w:ascii="Times New Roman" w:hAnsi="Times New Roman"/>
          <w:lang w:val="pt-BR"/>
        </w:rPr>
        <w:t>c</w:t>
      </w:r>
      <w:r w:rsidRPr="00DD4B05">
        <w:rPr>
          <w:rFonts w:ascii="Times New Roman" w:hAnsi="Times New Roman"/>
          <w:lang w:val="pt-BR"/>
        </w:rPr>
        <w:t xml:space="preserve">ông ty </w:t>
      </w:r>
      <w:r w:rsidR="00756551" w:rsidRPr="00DD4B05">
        <w:rPr>
          <w:rFonts w:ascii="Times New Roman" w:hAnsi="Times New Roman"/>
          <w:lang w:val="pt-BR"/>
        </w:rPr>
        <w:t>Lương thực miền Bắc</w:t>
      </w:r>
      <w:r w:rsidRPr="00DD4B05">
        <w:rPr>
          <w:rFonts w:ascii="Times New Roman" w:hAnsi="Times New Roman"/>
          <w:lang w:val="pt-BR"/>
        </w:rPr>
        <w:t xml:space="preserve"> nắm giữ được tự do chuyển nhượng theo quy định của Pháp luật hiện hành.</w:t>
      </w:r>
    </w:p>
    <w:p w:rsidR="00664F34" w:rsidRPr="00DD4B05" w:rsidRDefault="00730073" w:rsidP="00F36EFC">
      <w:pPr>
        <w:pStyle w:val="Heading2"/>
        <w:numPr>
          <w:ilvl w:val="1"/>
          <w:numId w:val="14"/>
        </w:numPr>
        <w:ind w:left="540" w:hanging="630"/>
        <w:rPr>
          <w:rFonts w:ascii="Times New Roman" w:hAnsi="Times New Roman"/>
          <w:color w:val="auto"/>
          <w:u w:val="none"/>
          <w:lang w:val="pt-BR"/>
        </w:rPr>
      </w:pPr>
      <w:bookmarkStart w:id="190" w:name="_Toc420330639"/>
      <w:r w:rsidRPr="00DD4B05">
        <w:rPr>
          <w:rFonts w:ascii="Times New Roman" w:hAnsi="Times New Roman"/>
          <w:color w:val="auto"/>
          <w:u w:val="none"/>
          <w:lang w:val="pt-BR"/>
        </w:rPr>
        <w:t>Các loại thuế có liên quan</w:t>
      </w:r>
      <w:bookmarkEnd w:id="190"/>
    </w:p>
    <w:p w:rsidR="006B53E5" w:rsidRPr="00DD4B05" w:rsidRDefault="006B53E5" w:rsidP="006B53E5">
      <w:pPr>
        <w:pStyle w:val="ListParagraph"/>
        <w:widowControl w:val="0"/>
        <w:tabs>
          <w:tab w:val="left" w:pos="360"/>
          <w:tab w:val="left" w:pos="720"/>
        </w:tabs>
        <w:spacing w:before="120" w:after="120" w:line="324" w:lineRule="auto"/>
        <w:ind w:left="540"/>
        <w:jc w:val="both"/>
        <w:rPr>
          <w:rFonts w:ascii="Times New Roman" w:hAnsi="Times New Roman"/>
          <w:lang w:val="pt-BR"/>
        </w:rPr>
      </w:pPr>
      <w:bookmarkStart w:id="191" w:name="_Toc406168233"/>
      <w:bookmarkStart w:id="192" w:name="_Toc416332855"/>
      <w:bookmarkStart w:id="193" w:name="_Toc416354379"/>
      <w:r w:rsidRPr="00DD4B05">
        <w:rPr>
          <w:rFonts w:ascii="Times New Roman" w:hAnsi="Times New Roman"/>
          <w:lang w:val="pt-BR"/>
        </w:rPr>
        <w:t>Thuế thu nhập doanh nghiệp (nếu có) phát sinh từ việc chuyển nhượng cổ phiếu sẽ thuộc trách nhiệm của bên chuyển nhượng là Tổng công ty Lương thực miền Bắc.</w:t>
      </w:r>
    </w:p>
    <w:p w:rsidR="00165487" w:rsidRPr="00DD4B05" w:rsidRDefault="00165487" w:rsidP="00F36EFC">
      <w:pPr>
        <w:pStyle w:val="Heading1"/>
        <w:numPr>
          <w:ilvl w:val="0"/>
          <w:numId w:val="14"/>
        </w:numPr>
        <w:rPr>
          <w:rFonts w:ascii="Times New Roman" w:hAnsi="Times New Roman"/>
          <w:color w:val="auto"/>
          <w:kern w:val="32"/>
          <w:lang w:val="pt-BR"/>
        </w:rPr>
      </w:pPr>
      <w:bookmarkStart w:id="194" w:name="_Toc420330640"/>
      <w:r w:rsidRPr="00DD4B05">
        <w:rPr>
          <w:rFonts w:ascii="Times New Roman" w:hAnsi="Times New Roman"/>
          <w:color w:val="auto"/>
          <w:kern w:val="32"/>
          <w:lang w:val="pt-BR"/>
        </w:rPr>
        <w:t xml:space="preserve">MỤC </w:t>
      </w:r>
      <w:r w:rsidRPr="00DD4B05">
        <w:rPr>
          <w:rFonts w:ascii="Times New Roman" w:hAnsi="Times New Roman"/>
          <w:color w:val="auto"/>
          <w:kern w:val="32"/>
          <w:lang w:val="nl-NL"/>
        </w:rPr>
        <w:t>ĐÍCH</w:t>
      </w:r>
      <w:r w:rsidRPr="00DD4B05">
        <w:rPr>
          <w:rFonts w:ascii="Times New Roman" w:hAnsi="Times New Roman"/>
          <w:color w:val="auto"/>
          <w:kern w:val="32"/>
          <w:lang w:val="pt-BR"/>
        </w:rPr>
        <w:t xml:space="preserve"> </w:t>
      </w:r>
      <w:r w:rsidR="001A0C91" w:rsidRPr="00DD4B05">
        <w:rPr>
          <w:rFonts w:ascii="Times New Roman" w:hAnsi="Times New Roman"/>
          <w:color w:val="auto"/>
          <w:kern w:val="32"/>
          <w:lang w:val="pt-BR"/>
        </w:rPr>
        <w:t>THOÁI VỐN</w:t>
      </w:r>
      <w:bookmarkEnd w:id="191"/>
      <w:bookmarkEnd w:id="192"/>
      <w:bookmarkEnd w:id="193"/>
      <w:bookmarkEnd w:id="194"/>
    </w:p>
    <w:p w:rsidR="008C2FF3" w:rsidRPr="00DD4B05" w:rsidRDefault="00E54746" w:rsidP="002676A4">
      <w:pPr>
        <w:tabs>
          <w:tab w:val="left" w:pos="360"/>
          <w:tab w:val="left" w:pos="720"/>
        </w:tabs>
        <w:spacing w:before="120" w:after="120" w:line="324" w:lineRule="auto"/>
        <w:ind w:left="540"/>
        <w:jc w:val="both"/>
        <w:rPr>
          <w:rFonts w:ascii="Times New Roman" w:hAnsi="Times New Roman"/>
          <w:lang w:val="pt-BR"/>
        </w:rPr>
      </w:pPr>
      <w:bookmarkStart w:id="195" w:name="_Toc416332856"/>
      <w:bookmarkStart w:id="196" w:name="_Toc416354380"/>
      <w:bookmarkStart w:id="197" w:name="_Toc406168234"/>
      <w:r w:rsidRPr="00DD4B05">
        <w:rPr>
          <w:rFonts w:ascii="Times New Roman" w:hAnsi="Times New Roman"/>
          <w:lang w:val="pt-BR"/>
        </w:rPr>
        <w:t xml:space="preserve">Cơ cấu danh mục đầu tư theo chủ trương thoái vốn đầu tư của Tổng Công ty </w:t>
      </w:r>
      <w:r w:rsidR="002676A4" w:rsidRPr="00DD4B05">
        <w:rPr>
          <w:rFonts w:ascii="Times New Roman" w:hAnsi="Times New Roman"/>
          <w:lang w:val="pt-BR"/>
        </w:rPr>
        <w:t>Lương thực miền Bắc</w:t>
      </w:r>
      <w:r w:rsidRPr="00DD4B05">
        <w:rPr>
          <w:rFonts w:ascii="Times New Roman" w:hAnsi="Times New Roman"/>
          <w:lang w:val="pt-BR"/>
        </w:rPr>
        <w:t xml:space="preserve"> tại các doanh nghiệp mà Tổng Công ty </w:t>
      </w:r>
      <w:r w:rsidR="002676A4" w:rsidRPr="00DD4B05">
        <w:rPr>
          <w:rFonts w:ascii="Times New Roman" w:hAnsi="Times New Roman"/>
          <w:lang w:val="pt-BR"/>
        </w:rPr>
        <w:t>Lương thực miền Bắc</w:t>
      </w:r>
      <w:r w:rsidRPr="00DD4B05">
        <w:rPr>
          <w:rFonts w:ascii="Times New Roman" w:hAnsi="Times New Roman"/>
          <w:lang w:val="pt-BR"/>
        </w:rPr>
        <w:t xml:space="preserve"> góp vốn cổ phần</w:t>
      </w:r>
      <w:bookmarkStart w:id="198" w:name="_Toc416449527"/>
      <w:bookmarkStart w:id="199" w:name="_Toc416332857"/>
      <w:bookmarkStart w:id="200" w:name="_Toc416354383"/>
      <w:bookmarkEnd w:id="195"/>
      <w:bookmarkEnd w:id="196"/>
      <w:bookmarkEnd w:id="198"/>
      <w:r w:rsidR="002676A4" w:rsidRPr="00DD4B05">
        <w:rPr>
          <w:rFonts w:ascii="Times New Roman" w:hAnsi="Times New Roman"/>
          <w:lang w:val="pt-BR"/>
        </w:rPr>
        <w:t>.</w:t>
      </w:r>
    </w:p>
    <w:p w:rsidR="00165487" w:rsidRPr="00DD4B05" w:rsidRDefault="00165487" w:rsidP="002676A4">
      <w:pPr>
        <w:pStyle w:val="Heading1"/>
        <w:numPr>
          <w:ilvl w:val="0"/>
          <w:numId w:val="14"/>
        </w:numPr>
        <w:spacing w:before="240"/>
        <w:rPr>
          <w:rFonts w:ascii="Times New Roman" w:hAnsi="Times New Roman"/>
          <w:color w:val="auto"/>
          <w:kern w:val="32"/>
          <w:lang w:val="pt-BR"/>
        </w:rPr>
      </w:pPr>
      <w:bookmarkStart w:id="201" w:name="_Toc420330641"/>
      <w:r w:rsidRPr="00DD4B05">
        <w:rPr>
          <w:rFonts w:ascii="Times New Roman" w:hAnsi="Times New Roman"/>
          <w:color w:val="auto"/>
          <w:kern w:val="32"/>
          <w:lang w:val="pt-BR"/>
        </w:rPr>
        <w:t xml:space="preserve">CÁC ĐỐI TÁC </w:t>
      </w:r>
      <w:r w:rsidRPr="00DD4B05">
        <w:rPr>
          <w:rFonts w:ascii="Times New Roman" w:hAnsi="Times New Roman"/>
          <w:color w:val="auto"/>
          <w:kern w:val="32"/>
          <w:lang w:val="nl-NL"/>
        </w:rPr>
        <w:t>LIÊN</w:t>
      </w:r>
      <w:r w:rsidRPr="00DD4B05">
        <w:rPr>
          <w:rFonts w:ascii="Times New Roman" w:hAnsi="Times New Roman"/>
          <w:color w:val="auto"/>
          <w:kern w:val="32"/>
          <w:lang w:val="pt-BR"/>
        </w:rPr>
        <w:t xml:space="preserve"> QUAN TỚI ĐỢT </w:t>
      </w:r>
      <w:r w:rsidR="001A0C91" w:rsidRPr="00DD4B05">
        <w:rPr>
          <w:rFonts w:ascii="Times New Roman" w:hAnsi="Times New Roman"/>
          <w:color w:val="auto"/>
          <w:kern w:val="32"/>
          <w:lang w:val="pt-BR"/>
        </w:rPr>
        <w:t>THOÁI VỐN</w:t>
      </w:r>
      <w:bookmarkEnd w:id="197"/>
      <w:bookmarkEnd w:id="199"/>
      <w:bookmarkEnd w:id="200"/>
      <w:bookmarkEnd w:id="201"/>
    </w:p>
    <w:p w:rsidR="00124475" w:rsidRPr="00DD4B05" w:rsidRDefault="00124475" w:rsidP="002676A4">
      <w:pPr>
        <w:spacing w:before="240" w:after="60" w:line="288" w:lineRule="auto"/>
        <w:ind w:left="720"/>
        <w:jc w:val="both"/>
        <w:rPr>
          <w:rFonts w:ascii="Times New Roman" w:hAnsi="Times New Roman"/>
          <w:b/>
          <w:sz w:val="22"/>
          <w:szCs w:val="22"/>
        </w:rPr>
      </w:pPr>
      <w:bookmarkStart w:id="202" w:name="_Toc406168235"/>
      <w:r w:rsidRPr="00DD4B05">
        <w:rPr>
          <w:rFonts w:ascii="Times New Roman" w:hAnsi="Times New Roman"/>
          <w:b/>
          <w:sz w:val="22"/>
          <w:szCs w:val="22"/>
        </w:rPr>
        <w:t xml:space="preserve">TỔNG CÔNG TY </w:t>
      </w:r>
      <w:r w:rsidR="00706989" w:rsidRPr="00DD4B05">
        <w:rPr>
          <w:rFonts w:ascii="Times New Roman" w:hAnsi="Times New Roman"/>
          <w:b/>
          <w:sz w:val="22"/>
          <w:szCs w:val="22"/>
        </w:rPr>
        <w:t>LƯƠNG THỰC MIỀN BẮC</w:t>
      </w:r>
    </w:p>
    <w:p w:rsidR="00124475"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 xml:space="preserve">Trụ sở chính: </w:t>
      </w:r>
      <w:r w:rsidRPr="00DD4B05">
        <w:rPr>
          <w:rFonts w:ascii="Times New Roman" w:hAnsi="Times New Roman"/>
          <w:szCs w:val="22"/>
        </w:rPr>
        <w:tab/>
      </w:r>
      <w:r w:rsidR="00706989" w:rsidRPr="00DD4B05">
        <w:rPr>
          <w:rFonts w:ascii="Times New Roman" w:hAnsi="Times New Roman"/>
          <w:lang w:val="nl-NL"/>
        </w:rPr>
        <w:t>Số 6 Ngô Quyền – P.Lý Thái Tổ - Q.Hoàn Kiếm - TP Hà Nội</w:t>
      </w:r>
    </w:p>
    <w:p w:rsidR="00124475"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 xml:space="preserve">Điện thoại: </w:t>
      </w:r>
      <w:r w:rsidRPr="00DD4B05">
        <w:rPr>
          <w:rFonts w:ascii="Times New Roman" w:hAnsi="Times New Roman"/>
          <w:szCs w:val="22"/>
        </w:rPr>
        <w:tab/>
      </w:r>
      <w:r w:rsidR="00706989" w:rsidRPr="00DD4B05">
        <w:rPr>
          <w:rFonts w:ascii="Times New Roman" w:hAnsi="Times New Roman"/>
          <w:lang w:val="nl-NL"/>
        </w:rPr>
        <w:t>04.3926 4466</w:t>
      </w:r>
      <w:r w:rsidRPr="00DD4B05">
        <w:rPr>
          <w:rFonts w:ascii="Times New Roman" w:hAnsi="Times New Roman"/>
          <w:szCs w:val="22"/>
        </w:rPr>
        <w:tab/>
      </w:r>
      <w:r w:rsidRPr="00DD4B05">
        <w:rPr>
          <w:rFonts w:ascii="Times New Roman" w:hAnsi="Times New Roman"/>
          <w:szCs w:val="22"/>
        </w:rPr>
        <w:tab/>
      </w:r>
      <w:r w:rsidRPr="00DD4B05">
        <w:rPr>
          <w:rFonts w:ascii="Times New Roman" w:hAnsi="Times New Roman"/>
          <w:szCs w:val="22"/>
        </w:rPr>
        <w:tab/>
        <w:t xml:space="preserve">Fax:      </w:t>
      </w:r>
      <w:r w:rsidR="00706989" w:rsidRPr="00DD4B05">
        <w:rPr>
          <w:rFonts w:ascii="Times New Roman" w:hAnsi="Times New Roman"/>
          <w:lang w:val="nl-NL"/>
        </w:rPr>
        <w:t>04.3926 4477</w:t>
      </w:r>
    </w:p>
    <w:p w:rsidR="00124475"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Website:</w:t>
      </w:r>
      <w:r w:rsidRPr="00DD4B05">
        <w:rPr>
          <w:rFonts w:ascii="Times New Roman" w:hAnsi="Times New Roman"/>
          <w:szCs w:val="22"/>
        </w:rPr>
        <w:tab/>
      </w:r>
      <w:r w:rsidRPr="00DD4B05">
        <w:rPr>
          <w:rFonts w:ascii="Times New Roman" w:hAnsi="Times New Roman"/>
          <w:szCs w:val="22"/>
        </w:rPr>
        <w:tab/>
      </w:r>
      <w:r w:rsidR="00A0678E" w:rsidRPr="00DD4B05">
        <w:rPr>
          <w:rFonts w:ascii="Times New Roman" w:hAnsi="Times New Roman"/>
        </w:rPr>
        <w:t>www.vinafood1.com</w:t>
      </w:r>
    </w:p>
    <w:p w:rsidR="00124475" w:rsidRPr="00DD4B05" w:rsidRDefault="00124475" w:rsidP="00124475">
      <w:pPr>
        <w:spacing w:before="60" w:after="60" w:line="288" w:lineRule="auto"/>
        <w:rPr>
          <w:rFonts w:ascii="Times New Roman" w:hAnsi="Times New Roman"/>
          <w:b/>
          <w:sz w:val="16"/>
          <w:szCs w:val="22"/>
          <w:u w:val="single"/>
        </w:rPr>
      </w:pPr>
    </w:p>
    <w:p w:rsidR="00655BCB" w:rsidRPr="00DD4B05" w:rsidRDefault="00655BCB" w:rsidP="00655BCB">
      <w:pPr>
        <w:spacing w:before="60" w:after="60" w:line="288" w:lineRule="auto"/>
        <w:ind w:left="720"/>
        <w:jc w:val="both"/>
        <w:rPr>
          <w:rFonts w:ascii="Times New Roman" w:hAnsi="Times New Roman"/>
          <w:b/>
          <w:sz w:val="22"/>
          <w:szCs w:val="22"/>
        </w:rPr>
      </w:pPr>
      <w:r w:rsidRPr="00DD4B05">
        <w:rPr>
          <w:rFonts w:ascii="Times New Roman" w:hAnsi="Times New Roman"/>
          <w:b/>
          <w:sz w:val="22"/>
          <w:szCs w:val="22"/>
        </w:rPr>
        <w:t xml:space="preserve">CÔNG TY CỔ PHẦN </w:t>
      </w:r>
      <w:r w:rsidR="00A0678E" w:rsidRPr="00DD4B05">
        <w:rPr>
          <w:rFonts w:ascii="Times New Roman" w:hAnsi="Times New Roman"/>
          <w:b/>
          <w:sz w:val="22"/>
          <w:szCs w:val="22"/>
        </w:rPr>
        <w:t>LƯƠNG THỰC ĐÔNG ANH</w:t>
      </w:r>
    </w:p>
    <w:p w:rsidR="00D30F07"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 xml:space="preserve">Trụ sở chính: </w:t>
      </w:r>
      <w:r w:rsidRPr="00DD4B05">
        <w:rPr>
          <w:rFonts w:ascii="Times New Roman" w:hAnsi="Times New Roman"/>
          <w:szCs w:val="22"/>
        </w:rPr>
        <w:tab/>
      </w:r>
      <w:r w:rsidR="00D30F07" w:rsidRPr="00DD4B05">
        <w:rPr>
          <w:rFonts w:ascii="Times New Roman" w:hAnsi="Times New Roman"/>
          <w:lang w:val="nl-NL"/>
        </w:rPr>
        <w:t xml:space="preserve">Tổ </w:t>
      </w:r>
      <w:r w:rsidR="00A0678E" w:rsidRPr="00DD4B05">
        <w:rPr>
          <w:rFonts w:ascii="Times New Roman" w:hAnsi="Times New Roman"/>
          <w:lang w:val="nl-NL"/>
        </w:rPr>
        <w:t>21</w:t>
      </w:r>
      <w:r w:rsidR="00D30F07" w:rsidRPr="00DD4B05">
        <w:rPr>
          <w:rFonts w:ascii="Times New Roman" w:hAnsi="Times New Roman"/>
          <w:lang w:val="nl-NL"/>
        </w:rPr>
        <w:t xml:space="preserve"> – Thị trấn Đông Anh – Huyện Đông Anh – TP Hà Nội</w:t>
      </w:r>
      <w:r w:rsidR="00D30F07" w:rsidRPr="00DD4B05">
        <w:rPr>
          <w:rFonts w:ascii="Times New Roman" w:hAnsi="Times New Roman"/>
          <w:szCs w:val="22"/>
        </w:rPr>
        <w:t xml:space="preserve"> </w:t>
      </w:r>
    </w:p>
    <w:p w:rsidR="00124475" w:rsidRPr="00DD4B05" w:rsidRDefault="00124475" w:rsidP="00D30F07">
      <w:pPr>
        <w:tabs>
          <w:tab w:val="left" w:pos="1710"/>
        </w:tabs>
        <w:spacing w:line="320" w:lineRule="exact"/>
        <w:ind w:left="2430" w:hanging="1710"/>
        <w:rPr>
          <w:rFonts w:ascii="Times New Roman" w:hAnsi="Times New Roman"/>
          <w:lang w:val="nl-NL"/>
        </w:rPr>
      </w:pPr>
      <w:r w:rsidRPr="00DD4B05">
        <w:rPr>
          <w:rFonts w:ascii="Times New Roman" w:hAnsi="Times New Roman"/>
          <w:szCs w:val="22"/>
        </w:rPr>
        <w:t xml:space="preserve">Điện thoại: </w:t>
      </w:r>
      <w:r w:rsidRPr="00DD4B05">
        <w:rPr>
          <w:rFonts w:ascii="Times New Roman" w:hAnsi="Times New Roman"/>
          <w:szCs w:val="22"/>
        </w:rPr>
        <w:tab/>
      </w:r>
      <w:r w:rsidR="00A0678E" w:rsidRPr="00DD4B05">
        <w:rPr>
          <w:rFonts w:ascii="Times New Roman" w:hAnsi="Times New Roman"/>
        </w:rPr>
        <w:t xml:space="preserve">04. 3883 2338   </w:t>
      </w:r>
      <w:r w:rsidR="00D30F07" w:rsidRPr="00DD4B05">
        <w:rPr>
          <w:rFonts w:ascii="Times New Roman" w:hAnsi="Times New Roman"/>
        </w:rPr>
        <w:tab/>
      </w:r>
      <w:r w:rsidR="00D30F07" w:rsidRPr="00DD4B05">
        <w:rPr>
          <w:rFonts w:ascii="Times New Roman" w:hAnsi="Times New Roman"/>
        </w:rPr>
        <w:tab/>
      </w:r>
      <w:r w:rsidR="00D30F07" w:rsidRPr="00DD4B05">
        <w:rPr>
          <w:rFonts w:ascii="Times New Roman" w:hAnsi="Times New Roman"/>
        </w:rPr>
        <w:tab/>
      </w:r>
      <w:r w:rsidRPr="00DD4B05">
        <w:rPr>
          <w:rFonts w:ascii="Times New Roman" w:hAnsi="Times New Roman"/>
          <w:szCs w:val="22"/>
        </w:rPr>
        <w:t xml:space="preserve">Fax:      </w:t>
      </w:r>
      <w:r w:rsidR="00A0678E" w:rsidRPr="00DD4B05">
        <w:rPr>
          <w:rFonts w:ascii="Times New Roman" w:hAnsi="Times New Roman"/>
        </w:rPr>
        <w:t>04. 3883 2559</w:t>
      </w:r>
    </w:p>
    <w:p w:rsidR="00124475" w:rsidRPr="00DD4B05" w:rsidRDefault="00124475" w:rsidP="00124475">
      <w:pPr>
        <w:tabs>
          <w:tab w:val="left" w:pos="1710"/>
        </w:tabs>
        <w:spacing w:line="320" w:lineRule="exact"/>
        <w:ind w:left="2430" w:hanging="1710"/>
        <w:rPr>
          <w:rFonts w:ascii="Times New Roman" w:hAnsi="Times New Roman"/>
          <w:sz w:val="16"/>
          <w:szCs w:val="22"/>
          <w:lang w:val="nl-NL"/>
        </w:rPr>
      </w:pPr>
    </w:p>
    <w:p w:rsidR="00124475" w:rsidRPr="00DD4B05" w:rsidRDefault="00124475" w:rsidP="00124475">
      <w:pPr>
        <w:spacing w:before="60" w:after="60" w:line="288" w:lineRule="auto"/>
        <w:ind w:left="720"/>
        <w:jc w:val="both"/>
        <w:rPr>
          <w:rFonts w:ascii="Times New Roman" w:hAnsi="Times New Roman"/>
          <w:b/>
          <w:sz w:val="22"/>
          <w:szCs w:val="22"/>
        </w:rPr>
      </w:pPr>
      <w:r w:rsidRPr="00DD4B05">
        <w:rPr>
          <w:rFonts w:ascii="Times New Roman" w:hAnsi="Times New Roman"/>
          <w:b/>
          <w:sz w:val="22"/>
          <w:szCs w:val="22"/>
        </w:rPr>
        <w:t>CÔNG TY CỔ PHẦN CHỨNG KHOÁN NGÂN HÀNG CÔNG THƯƠNG VIỆT NAM</w:t>
      </w:r>
    </w:p>
    <w:p w:rsidR="00124475"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 xml:space="preserve">Trụ sở chính: </w:t>
      </w:r>
      <w:r w:rsidRPr="00DD4B05">
        <w:rPr>
          <w:rFonts w:ascii="Times New Roman" w:hAnsi="Times New Roman"/>
          <w:szCs w:val="22"/>
        </w:rPr>
        <w:tab/>
        <w:t>306 Bà Triệu - Hai Bà Trưng - Hà Nội</w:t>
      </w:r>
    </w:p>
    <w:p w:rsidR="00124475" w:rsidRPr="00DD4B05" w:rsidRDefault="00124475" w:rsidP="00124475">
      <w:pPr>
        <w:tabs>
          <w:tab w:val="left" w:pos="1710"/>
        </w:tabs>
        <w:spacing w:line="320" w:lineRule="exact"/>
        <w:ind w:left="2430" w:hanging="1710"/>
        <w:rPr>
          <w:rFonts w:ascii="Times New Roman" w:hAnsi="Times New Roman"/>
          <w:szCs w:val="22"/>
        </w:rPr>
      </w:pPr>
      <w:r w:rsidRPr="00DD4B05">
        <w:rPr>
          <w:rFonts w:ascii="Times New Roman" w:hAnsi="Times New Roman"/>
          <w:szCs w:val="22"/>
        </w:rPr>
        <w:t xml:space="preserve">Điện thoại: </w:t>
      </w:r>
      <w:r w:rsidRPr="00DD4B05">
        <w:rPr>
          <w:rFonts w:ascii="Times New Roman" w:hAnsi="Times New Roman"/>
          <w:szCs w:val="22"/>
        </w:rPr>
        <w:tab/>
        <w:t>04. 3556 2875</w:t>
      </w:r>
      <w:r w:rsidRPr="00DD4B05">
        <w:rPr>
          <w:rFonts w:ascii="Times New Roman" w:hAnsi="Times New Roman"/>
          <w:szCs w:val="22"/>
        </w:rPr>
        <w:tab/>
      </w:r>
      <w:r w:rsidRPr="00DD4B05">
        <w:rPr>
          <w:rFonts w:ascii="Times New Roman" w:hAnsi="Times New Roman"/>
          <w:szCs w:val="22"/>
        </w:rPr>
        <w:tab/>
      </w:r>
      <w:r w:rsidRPr="00DD4B05">
        <w:rPr>
          <w:rFonts w:ascii="Times New Roman" w:hAnsi="Times New Roman"/>
          <w:szCs w:val="22"/>
        </w:rPr>
        <w:tab/>
        <w:t>Fax:       04. 3556 2874</w:t>
      </w:r>
    </w:p>
    <w:p w:rsidR="00124475" w:rsidRPr="00DD4B05" w:rsidRDefault="00124475" w:rsidP="00124475">
      <w:pPr>
        <w:tabs>
          <w:tab w:val="left" w:pos="1710"/>
        </w:tabs>
        <w:spacing w:line="320" w:lineRule="exact"/>
        <w:ind w:left="2430" w:hanging="1710"/>
      </w:pPr>
      <w:r w:rsidRPr="00DD4B05">
        <w:rPr>
          <w:rFonts w:ascii="Times New Roman" w:hAnsi="Times New Roman"/>
          <w:szCs w:val="22"/>
        </w:rPr>
        <w:t>Website:</w:t>
      </w:r>
      <w:r w:rsidRPr="00DD4B05">
        <w:rPr>
          <w:rFonts w:ascii="Times New Roman" w:hAnsi="Times New Roman"/>
          <w:szCs w:val="22"/>
        </w:rPr>
        <w:tab/>
      </w:r>
      <w:r w:rsidRPr="00DD4B05">
        <w:rPr>
          <w:rFonts w:ascii="Times New Roman" w:hAnsi="Times New Roman"/>
          <w:szCs w:val="22"/>
        </w:rPr>
        <w:tab/>
      </w:r>
      <w:hyperlink r:id="rId20" w:history="1">
        <w:r w:rsidR="00CD61A1" w:rsidRPr="00DD4B05">
          <w:rPr>
            <w:rFonts w:ascii="Times New Roman" w:hAnsi="Times New Roman"/>
            <w:szCs w:val="22"/>
          </w:rPr>
          <w:t>www.vietinbanksc.com.vn</w:t>
        </w:r>
      </w:hyperlink>
    </w:p>
    <w:p w:rsidR="00165487" w:rsidRPr="00DD4B05" w:rsidRDefault="00165487" w:rsidP="006B53E5">
      <w:pPr>
        <w:pStyle w:val="Heading1"/>
        <w:keepNext w:val="0"/>
        <w:numPr>
          <w:ilvl w:val="0"/>
          <w:numId w:val="14"/>
        </w:numPr>
        <w:spacing w:after="240"/>
        <w:rPr>
          <w:rFonts w:ascii="Times New Roman" w:hAnsi="Times New Roman"/>
          <w:color w:val="auto"/>
          <w:kern w:val="32"/>
          <w:lang w:val="nl-NL"/>
        </w:rPr>
      </w:pPr>
      <w:bookmarkStart w:id="203" w:name="_Toc416332858"/>
      <w:bookmarkStart w:id="204" w:name="_Toc416354384"/>
      <w:bookmarkStart w:id="205" w:name="_Toc420330642"/>
      <w:r w:rsidRPr="00DD4B05">
        <w:rPr>
          <w:rFonts w:ascii="Times New Roman" w:hAnsi="Times New Roman"/>
          <w:color w:val="auto"/>
          <w:kern w:val="32"/>
          <w:lang w:val="nl-NL"/>
        </w:rPr>
        <w:lastRenderedPageBreak/>
        <w:t xml:space="preserve">BÁO CÁO </w:t>
      </w:r>
      <w:r w:rsidR="001A0C91" w:rsidRPr="00DD4B05">
        <w:rPr>
          <w:rFonts w:ascii="Times New Roman" w:hAnsi="Times New Roman"/>
          <w:color w:val="auto"/>
          <w:kern w:val="32"/>
          <w:lang w:val="nl-NL"/>
        </w:rPr>
        <w:t>CỦA CÔNG TY</w:t>
      </w:r>
      <w:r w:rsidRPr="00DD4B05">
        <w:rPr>
          <w:rFonts w:ascii="Times New Roman" w:hAnsi="Times New Roman"/>
          <w:color w:val="auto"/>
          <w:kern w:val="32"/>
          <w:lang w:val="nl-NL"/>
        </w:rPr>
        <w:t xml:space="preserve"> CÓ CỔ PHIẾU ĐƯỢC </w:t>
      </w:r>
      <w:r w:rsidR="001A0C91" w:rsidRPr="00DD4B05">
        <w:rPr>
          <w:rFonts w:ascii="Times New Roman" w:hAnsi="Times New Roman"/>
          <w:color w:val="auto"/>
          <w:kern w:val="32"/>
          <w:lang w:val="nl-NL"/>
        </w:rPr>
        <w:t>THOÁI VỐN</w:t>
      </w:r>
      <w:r w:rsidRPr="00DD4B05">
        <w:rPr>
          <w:rFonts w:ascii="Times New Roman" w:hAnsi="Times New Roman"/>
          <w:color w:val="auto"/>
          <w:kern w:val="32"/>
          <w:lang w:val="nl-NL"/>
        </w:rPr>
        <w:t xml:space="preserve"> VỀ CÁC THÔNG TIN LIÊN QUAN ĐẾN TỔ CHỨC NÀY</w:t>
      </w:r>
      <w:bookmarkEnd w:id="202"/>
      <w:bookmarkEnd w:id="203"/>
      <w:bookmarkEnd w:id="204"/>
      <w:bookmarkEnd w:id="205"/>
    </w:p>
    <w:p w:rsidR="00664F34" w:rsidRPr="00DD4B05" w:rsidRDefault="00655BCB" w:rsidP="006B53E5">
      <w:pPr>
        <w:tabs>
          <w:tab w:val="left" w:pos="360"/>
          <w:tab w:val="left" w:pos="720"/>
        </w:tabs>
        <w:spacing w:before="120" w:after="120" w:line="324" w:lineRule="auto"/>
        <w:ind w:left="540"/>
        <w:jc w:val="both"/>
        <w:rPr>
          <w:rFonts w:ascii="Times New Roman" w:hAnsi="Times New Roman"/>
          <w:lang w:val="vi-VN"/>
        </w:rPr>
      </w:pPr>
      <w:r w:rsidRPr="00DD4B05">
        <w:rPr>
          <w:rFonts w:ascii="Times New Roman" w:hAnsi="Times New Roman"/>
          <w:lang w:val="pt-BR"/>
        </w:rPr>
        <w:t xml:space="preserve">Công ty </w:t>
      </w:r>
      <w:r w:rsidR="002676A4" w:rsidRPr="00DD4B05">
        <w:rPr>
          <w:rFonts w:ascii="Times New Roman" w:hAnsi="Times New Roman"/>
        </w:rPr>
        <w:t xml:space="preserve">Cổ phần Lương thực Đông Anh </w:t>
      </w:r>
      <w:r w:rsidR="00832DCB" w:rsidRPr="00DD4B05">
        <w:rPr>
          <w:rFonts w:ascii="Times New Roman" w:hAnsi="Times New Roman"/>
          <w:lang w:val="nl-NL"/>
        </w:rPr>
        <w:t xml:space="preserve">xác nhận rằng Tổng </w:t>
      </w:r>
      <w:r w:rsidR="006B53E5" w:rsidRPr="00DD4B05">
        <w:rPr>
          <w:rFonts w:ascii="Times New Roman" w:hAnsi="Times New Roman"/>
          <w:lang w:val="nl-NL"/>
        </w:rPr>
        <w:t>c</w:t>
      </w:r>
      <w:r w:rsidR="00832DCB" w:rsidRPr="00DD4B05">
        <w:rPr>
          <w:rFonts w:ascii="Times New Roman" w:hAnsi="Times New Roman"/>
          <w:lang w:val="nl-NL"/>
        </w:rPr>
        <w:t xml:space="preserve">ông ty </w:t>
      </w:r>
      <w:r w:rsidR="002676A4" w:rsidRPr="00DD4B05">
        <w:rPr>
          <w:rFonts w:ascii="Times New Roman" w:hAnsi="Times New Roman"/>
          <w:lang w:val="nl-NL"/>
        </w:rPr>
        <w:t>Lương thực miền Bắc</w:t>
      </w:r>
      <w:r w:rsidR="00832DCB" w:rsidRPr="00DD4B05">
        <w:rPr>
          <w:rFonts w:ascii="Times New Roman" w:hAnsi="Times New Roman"/>
          <w:lang w:val="nl-NL"/>
        </w:rPr>
        <w:t xml:space="preserve"> là cổ đông có quyền sở hữu đầy đủ và hợp pháp đối với số cổ phần thoái vốn và đảm bảo rằng các thông tin và số liệu trong Bản công bố thông tin này là </w:t>
      </w:r>
      <w:r w:rsidR="00832DCB" w:rsidRPr="00DD4B05">
        <w:rPr>
          <w:rFonts w:ascii="Times New Roman" w:hAnsi="Times New Roman"/>
          <w:lang w:val="vi-VN"/>
        </w:rPr>
        <w:t xml:space="preserve">trung thực và </w:t>
      </w:r>
      <w:r w:rsidR="00832DCB" w:rsidRPr="00DD4B05">
        <w:rPr>
          <w:rFonts w:ascii="Times New Roman" w:hAnsi="Times New Roman"/>
          <w:lang w:val="nl-NL"/>
        </w:rPr>
        <w:t xml:space="preserve">phù hợp với thực tế </w:t>
      </w:r>
      <w:r w:rsidR="00832DCB" w:rsidRPr="00DD4B05">
        <w:rPr>
          <w:rFonts w:ascii="Times New Roman" w:hAnsi="Times New Roman"/>
          <w:lang w:val="vi-VN"/>
        </w:rPr>
        <w:t>của Công ty</w:t>
      </w:r>
      <w:r w:rsidR="00832DCB" w:rsidRPr="00DD4B05">
        <w:rPr>
          <w:rFonts w:ascii="Times New Roman" w:hAnsi="Times New Roman"/>
          <w:lang w:val="nl-NL"/>
        </w:rPr>
        <w:t>. Việc thoái vốn cổ phần này không phải là đợt thoái vốn để huy động vốn cho Công ty mà chỉ làm thay đổi tỷ lệ sở hữu trong cơ cấu cổ đông và không làm thay đổi mức vốn điều lệ đã đăng ký của Công ty.</w:t>
      </w:r>
    </w:p>
    <w:p w:rsidR="00124475" w:rsidRPr="00DD4B05" w:rsidRDefault="00124475" w:rsidP="006B53E5">
      <w:pPr>
        <w:tabs>
          <w:tab w:val="left" w:pos="360"/>
          <w:tab w:val="left" w:pos="720"/>
        </w:tabs>
        <w:spacing w:before="120" w:after="120" w:line="324" w:lineRule="auto"/>
        <w:ind w:left="540"/>
        <w:jc w:val="both"/>
        <w:rPr>
          <w:rFonts w:ascii="Times New Roman" w:hAnsi="Times New Roman"/>
          <w:lang w:val="pt-BR"/>
        </w:rPr>
      </w:pPr>
      <w:r w:rsidRPr="00DD4B05">
        <w:rPr>
          <w:rFonts w:ascii="Times New Roman" w:hAnsi="Times New Roman"/>
          <w:lang w:val="pt-BR"/>
        </w:rPr>
        <w:t xml:space="preserve">Các nhà đầu tư nên tham khảo </w:t>
      </w:r>
      <w:r w:rsidR="00655BCB" w:rsidRPr="00DD4B05">
        <w:rPr>
          <w:rFonts w:ascii="Times New Roman" w:hAnsi="Times New Roman"/>
          <w:lang w:val="pt-BR"/>
        </w:rPr>
        <w:t xml:space="preserve">Bản công bố thông tin </w:t>
      </w:r>
      <w:r w:rsidRPr="00DD4B05">
        <w:rPr>
          <w:rFonts w:ascii="Times New Roman" w:hAnsi="Times New Roman"/>
          <w:lang w:val="pt-BR"/>
        </w:rPr>
        <w:t>và Quy chế đấu giá trước khi quyết định đăng ký tham dự đấu giá. Các nhà đầu tư tham dự đấu giá có trách nhiệm tìm hiểu, đánh giá các thông tin về doanh nghiệp và chịu trách nhiệm về quyết định của mình.</w:t>
      </w:r>
    </w:p>
    <w:p w:rsidR="000B06AF" w:rsidRPr="00DD4B05" w:rsidRDefault="000B06AF" w:rsidP="006B53E5">
      <w:pPr>
        <w:tabs>
          <w:tab w:val="left" w:pos="360"/>
          <w:tab w:val="left" w:pos="720"/>
        </w:tabs>
        <w:spacing w:before="120" w:after="240" w:line="360" w:lineRule="auto"/>
        <w:ind w:left="907"/>
        <w:jc w:val="right"/>
        <w:rPr>
          <w:rFonts w:ascii="Times New Roman" w:hAnsi="Times New Roman"/>
          <w:i/>
          <w:lang w:val="pt-BR"/>
        </w:rPr>
        <w:sectPr w:rsidR="000B06AF" w:rsidRPr="00DD4B05" w:rsidSect="00F42907">
          <w:pgSz w:w="11909" w:h="16834" w:code="9"/>
          <w:pgMar w:top="1872" w:right="878" w:bottom="1296" w:left="1814" w:header="720" w:footer="648" w:gutter="0"/>
          <w:cols w:space="720"/>
          <w:docGrid w:linePitch="360"/>
        </w:sectPr>
      </w:pPr>
    </w:p>
    <w:tbl>
      <w:tblPr>
        <w:tblW w:w="8688" w:type="dxa"/>
        <w:tblInd w:w="600" w:type="dxa"/>
        <w:tblLook w:val="04A0"/>
      </w:tblPr>
      <w:tblGrid>
        <w:gridCol w:w="8688"/>
      </w:tblGrid>
      <w:tr w:rsidR="00F86E44" w:rsidRPr="00DD4B05" w:rsidTr="000B0AFA">
        <w:tc>
          <w:tcPr>
            <w:tcW w:w="8688" w:type="dxa"/>
          </w:tcPr>
          <w:bookmarkEnd w:id="0"/>
          <w:bookmarkEnd w:id="1"/>
          <w:bookmarkEnd w:id="139"/>
          <w:p w:rsidR="00F86E44" w:rsidRPr="00DD4B05" w:rsidRDefault="00F86E44" w:rsidP="00F86E44">
            <w:pPr>
              <w:pStyle w:val="List2"/>
              <w:numPr>
                <w:ilvl w:val="0"/>
                <w:numId w:val="0"/>
              </w:numPr>
              <w:spacing w:before="120" w:after="120" w:line="312" w:lineRule="auto"/>
              <w:jc w:val="right"/>
              <w:rPr>
                <w:rFonts w:ascii="Times New Roman" w:hAnsi="Times New Roman"/>
                <w:i/>
              </w:rPr>
            </w:pPr>
            <w:r w:rsidRPr="00DD4B05">
              <w:rPr>
                <w:rFonts w:ascii="Times New Roman" w:hAnsi="Times New Roman"/>
                <w:b/>
              </w:rPr>
              <w:lastRenderedPageBreak/>
              <w:tab/>
            </w:r>
            <w:r w:rsidRPr="00DD4B05">
              <w:rPr>
                <w:rFonts w:ascii="Times New Roman" w:hAnsi="Times New Roman"/>
                <w:i/>
              </w:rPr>
              <w:t>Hà Nội, ngày       tháng       năm 2015</w:t>
            </w:r>
          </w:p>
        </w:tc>
      </w:tr>
      <w:tr w:rsidR="00F86E44" w:rsidRPr="00DD4B05" w:rsidTr="000B0AFA">
        <w:tc>
          <w:tcPr>
            <w:tcW w:w="8688" w:type="dxa"/>
          </w:tcPr>
          <w:p w:rsidR="002676A4" w:rsidRPr="00DD4B05" w:rsidRDefault="00F86E4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ĐẠI DIỆN TỔ CHỨC THỰC HIỆN THOÁI VỐN</w:t>
            </w:r>
            <w:r w:rsidRPr="00DD4B05">
              <w:rPr>
                <w:rFonts w:ascii="Times New Roman" w:hAnsi="Times New Roman"/>
                <w:b/>
              </w:rPr>
              <w:br/>
              <w:t xml:space="preserve">TỔNG CÔNG TY </w:t>
            </w:r>
            <w:r w:rsidR="00A64138" w:rsidRPr="00DD4B05">
              <w:rPr>
                <w:rFonts w:ascii="Times New Roman" w:hAnsi="Times New Roman"/>
                <w:b/>
              </w:rPr>
              <w:t>LƯƠNG THỰC MIỀN BẮC</w:t>
            </w:r>
            <w:r w:rsidRPr="00DD4B05">
              <w:rPr>
                <w:rFonts w:ascii="Times New Roman" w:hAnsi="Times New Roman"/>
                <w:b/>
              </w:rPr>
              <w:t xml:space="preserve"> </w:t>
            </w:r>
          </w:p>
          <w:p w:rsidR="00F86E44" w:rsidRPr="00DD4B05" w:rsidRDefault="002676A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KT. TỔNG GIÁM ĐỐC</w:t>
            </w:r>
            <w:r w:rsidR="00F86E44" w:rsidRPr="00DD4B05">
              <w:rPr>
                <w:rFonts w:ascii="Times New Roman" w:hAnsi="Times New Roman"/>
                <w:b/>
              </w:rPr>
              <w:br/>
            </w:r>
            <w:r w:rsidRPr="00DD4B05">
              <w:rPr>
                <w:rFonts w:ascii="Times New Roman" w:hAnsi="Times New Roman"/>
                <w:b/>
              </w:rPr>
              <w:t xml:space="preserve">PHÓ </w:t>
            </w:r>
            <w:r w:rsidR="00F86E44" w:rsidRPr="00DD4B05">
              <w:rPr>
                <w:rFonts w:ascii="Times New Roman" w:hAnsi="Times New Roman"/>
                <w:b/>
              </w:rPr>
              <w:t>TỔNG GIÁM ĐỐC</w:t>
            </w:r>
          </w:p>
          <w:p w:rsidR="00F86E44" w:rsidRPr="00DD4B05" w:rsidRDefault="00F05981"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 id="_x0000_s1390" type="#_x0000_t32" style="position:absolute;margin-left:2.8pt;margin-top:.5pt;width:256.5pt;height:.05pt;z-index:251767808" o:connectortype="straight" strokeweight="3pt"/>
              </w:pict>
            </w: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F86E44" w:rsidP="000B0AFA">
            <w:pPr>
              <w:pStyle w:val="List2"/>
              <w:numPr>
                <w:ilvl w:val="0"/>
                <w:numId w:val="0"/>
              </w:numPr>
              <w:spacing w:before="120" w:after="120" w:line="312" w:lineRule="auto"/>
              <w:jc w:val="left"/>
              <w:rPr>
                <w:rFonts w:ascii="Times New Roman" w:hAnsi="Times New Roman"/>
                <w:b/>
              </w:rPr>
            </w:pPr>
          </w:p>
          <w:p w:rsidR="00F86E44" w:rsidRPr="00DD4B05" w:rsidRDefault="002676A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Trần Xuân Chính</w:t>
            </w:r>
          </w:p>
        </w:tc>
      </w:tr>
      <w:tr w:rsidR="00F86E44" w:rsidRPr="00DD4B05" w:rsidTr="000B0AFA">
        <w:tc>
          <w:tcPr>
            <w:tcW w:w="8688" w:type="dxa"/>
          </w:tcPr>
          <w:p w:rsidR="00F86E44" w:rsidRPr="00DD4B05" w:rsidRDefault="00F86E4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ĐẠI DIỆN TỔ CHỨC CÓ CỔ PHIẾU ĐƯỢC THOÁI VỐN</w:t>
            </w:r>
            <w:r w:rsidRPr="00DD4B05">
              <w:rPr>
                <w:rFonts w:ascii="Times New Roman" w:hAnsi="Times New Roman"/>
                <w:b/>
              </w:rPr>
              <w:br/>
              <w:t xml:space="preserve">CÔNG TY CỔ PHẦN </w:t>
            </w:r>
            <w:r w:rsidR="002676A4" w:rsidRPr="00DD4B05">
              <w:rPr>
                <w:rFonts w:ascii="Times New Roman" w:hAnsi="Times New Roman"/>
                <w:b/>
              </w:rPr>
              <w:t>LƯƠNG THỰC ĐÔNG ANH</w:t>
            </w:r>
          </w:p>
          <w:p w:rsidR="00135A26" w:rsidRPr="00DD4B05" w:rsidRDefault="00135A26"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TỔNG GIÁM ĐỐC</w:t>
            </w:r>
          </w:p>
          <w:p w:rsidR="00F86E44" w:rsidRPr="00DD4B05" w:rsidRDefault="00F05981"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 id="_x0000_s1391" type="#_x0000_t32" style="position:absolute;margin-left:2.8pt;margin-top:.5pt;width:256.5pt;height:.05pt;z-index:251768832" o:connectortype="straight" strokeweight="3pt"/>
              </w:pict>
            </w:r>
          </w:p>
          <w:p w:rsidR="00F86E44" w:rsidRPr="00DD4B05" w:rsidRDefault="00F86E44" w:rsidP="000B0AFA">
            <w:pPr>
              <w:pStyle w:val="List2"/>
              <w:numPr>
                <w:ilvl w:val="0"/>
                <w:numId w:val="0"/>
              </w:numPr>
              <w:spacing w:before="120" w:after="120" w:line="312" w:lineRule="auto"/>
              <w:jc w:val="left"/>
              <w:rPr>
                <w:rFonts w:ascii="Times New Roman" w:hAnsi="Times New Roman"/>
                <w:b/>
              </w:rPr>
            </w:pP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2676A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Ngô Tiến Quân</w:t>
            </w:r>
          </w:p>
        </w:tc>
      </w:tr>
      <w:tr w:rsidR="00F86E44" w:rsidRPr="00DD4B05" w:rsidTr="000B0AFA">
        <w:tc>
          <w:tcPr>
            <w:tcW w:w="8688" w:type="dxa"/>
          </w:tcPr>
          <w:p w:rsidR="00F86E44" w:rsidRPr="00DD4B05" w:rsidRDefault="00F86E4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ĐẠI DIỆN TỔ CHỨC TƯ VẤN</w:t>
            </w:r>
            <w:r w:rsidRPr="00DD4B05">
              <w:rPr>
                <w:rFonts w:ascii="Times New Roman" w:hAnsi="Times New Roman"/>
                <w:b/>
              </w:rPr>
              <w:br/>
              <w:t>CTCP CHỨNG KHOÁN NGÂN HÀNG CÔNG THƯƠNG VIỆT NAM</w:t>
            </w:r>
            <w:r w:rsidRPr="00DD4B05">
              <w:rPr>
                <w:rFonts w:ascii="Times New Roman" w:hAnsi="Times New Roman"/>
                <w:b/>
              </w:rPr>
              <w:br/>
              <w:t>KT. TỔNG GIÁM ĐỐC</w:t>
            </w:r>
          </w:p>
          <w:p w:rsidR="00F86E44" w:rsidRPr="00DD4B05" w:rsidRDefault="00F86E4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PHÓ TỔNG GIÁM ĐỐC</w:t>
            </w:r>
          </w:p>
          <w:p w:rsidR="00F86E44" w:rsidRPr="00DD4B05" w:rsidRDefault="00F05981" w:rsidP="000B0AFA">
            <w:pPr>
              <w:pStyle w:val="List2"/>
              <w:numPr>
                <w:ilvl w:val="0"/>
                <w:numId w:val="0"/>
              </w:numPr>
              <w:spacing w:before="120" w:after="120" w:line="312" w:lineRule="auto"/>
              <w:jc w:val="left"/>
              <w:rPr>
                <w:rFonts w:ascii="Times New Roman" w:hAnsi="Times New Roman"/>
                <w:b/>
              </w:rPr>
            </w:pPr>
            <w:r>
              <w:rPr>
                <w:rFonts w:ascii="Times New Roman" w:hAnsi="Times New Roman"/>
                <w:b/>
                <w:noProof/>
                <w:lang w:val="en-US"/>
              </w:rPr>
              <w:pict>
                <v:shape id="_x0000_s1392" type="#_x0000_t32" style="position:absolute;margin-left:2.8pt;margin-top:.5pt;width:256.5pt;height:.05pt;z-index:251769856" o:connectortype="straight" strokeweight="3pt"/>
              </w:pict>
            </w: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F86E44" w:rsidP="000B0AFA">
            <w:pPr>
              <w:pStyle w:val="List2"/>
              <w:numPr>
                <w:ilvl w:val="0"/>
                <w:numId w:val="0"/>
              </w:numPr>
              <w:spacing w:before="120" w:after="120" w:line="312" w:lineRule="auto"/>
              <w:jc w:val="left"/>
              <w:rPr>
                <w:rFonts w:ascii="Times New Roman" w:hAnsi="Times New Roman"/>
                <w:b/>
                <w:lang w:val="vi-VN"/>
              </w:rPr>
            </w:pPr>
          </w:p>
          <w:p w:rsidR="00F86E44" w:rsidRPr="00DD4B05" w:rsidRDefault="00F86E44" w:rsidP="000B0AFA">
            <w:pPr>
              <w:pStyle w:val="List2"/>
              <w:numPr>
                <w:ilvl w:val="0"/>
                <w:numId w:val="0"/>
              </w:numPr>
              <w:spacing w:before="120" w:after="120" w:line="312" w:lineRule="auto"/>
              <w:jc w:val="left"/>
              <w:rPr>
                <w:rFonts w:ascii="Times New Roman" w:hAnsi="Times New Roman"/>
                <w:b/>
              </w:rPr>
            </w:pPr>
          </w:p>
          <w:p w:rsidR="00F86E44" w:rsidRPr="00DD4B05" w:rsidRDefault="00F86E44" w:rsidP="000B0AFA">
            <w:pPr>
              <w:pStyle w:val="List2"/>
              <w:numPr>
                <w:ilvl w:val="0"/>
                <w:numId w:val="0"/>
              </w:numPr>
              <w:spacing w:before="120" w:after="120" w:line="312" w:lineRule="auto"/>
              <w:jc w:val="left"/>
              <w:rPr>
                <w:rFonts w:ascii="Times New Roman" w:hAnsi="Times New Roman"/>
                <w:b/>
              </w:rPr>
            </w:pPr>
            <w:r w:rsidRPr="00DD4B05">
              <w:rPr>
                <w:rFonts w:ascii="Times New Roman" w:hAnsi="Times New Roman"/>
                <w:b/>
              </w:rPr>
              <w:t>Nguyễn Minh Giang</w:t>
            </w:r>
          </w:p>
        </w:tc>
      </w:tr>
    </w:tbl>
    <w:p w:rsidR="00B9577A" w:rsidRPr="00DD4B05" w:rsidRDefault="00B9577A" w:rsidP="00F86E44">
      <w:pPr>
        <w:keepNext/>
        <w:spacing w:after="240" w:line="360" w:lineRule="auto"/>
        <w:jc w:val="right"/>
        <w:rPr>
          <w:rFonts w:ascii="Times New Roman" w:hAnsi="Times New Roman"/>
          <w:lang w:val="pt-BR"/>
        </w:rPr>
      </w:pPr>
    </w:p>
    <w:sectPr w:rsidR="00B9577A" w:rsidRPr="00DD4B05" w:rsidSect="00E96357">
      <w:headerReference w:type="default" r:id="rId21"/>
      <w:footerReference w:type="default" r:id="rId22"/>
      <w:pgSz w:w="11909" w:h="16834" w:code="9"/>
      <w:pgMar w:top="1350" w:right="878" w:bottom="1296" w:left="1814" w:header="720" w:footer="64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612" w:rsidRDefault="00735612">
      <w:r>
        <w:separator/>
      </w:r>
    </w:p>
  </w:endnote>
  <w:endnote w:type="continuationSeparator" w:id="1">
    <w:p w:rsidR="00735612" w:rsidRDefault="00735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I-Franko">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VnBook-Antiqua">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2B1A7D" w:rsidRDefault="002B261D" w:rsidP="00BE011F">
    <w:pPr>
      <w:pStyle w:val="Footer"/>
      <w:tabs>
        <w:tab w:val="clear" w:pos="4320"/>
        <w:tab w:val="left" w:pos="360"/>
        <w:tab w:val="left" w:pos="630"/>
        <w:tab w:val="left" w:pos="720"/>
        <w:tab w:val="center" w:pos="4950"/>
      </w:tabs>
      <w:ind w:left="1620" w:right="37"/>
      <w:jc w:val="right"/>
      <w:rPr>
        <w:rFonts w:ascii="Times New Roman" w:hAnsi="Times New Roman"/>
        <w:b/>
        <w:sz w:val="20"/>
      </w:rPr>
    </w:pPr>
    <w:r w:rsidRPr="00F05981">
      <w:rPr>
        <w:noProof/>
      </w:rPr>
      <w:pict>
        <v:shapetype id="_x0000_t32" coordsize="21600,21600" o:spt="32" o:oned="t" path="m,l21600,21600e" filled="f">
          <v:path arrowok="t" fillok="f" o:connecttype="none"/>
          <o:lock v:ext="edit" shapetype="t"/>
        </v:shapetype>
        <v:shape id="_x0000_s2061" type="#_x0000_t32" style="position:absolute;left:0;text-align:left;margin-left:444.05pt;margin-top:.2pt;width:0;height:9.35pt;z-index:251654656" o:connectortype="straight" strokecolor="#7f7f7f"/>
      </w:pict>
    </w:r>
    <w:r>
      <w:rPr>
        <w:rFonts w:ascii="Palatino Linotype" w:hAnsi="Palatino Linotype"/>
        <w:b/>
        <w:sz w:val="20"/>
      </w:rPr>
      <w:tab/>
      <w:t xml:space="preserve">                                                  </w:t>
    </w:r>
    <w:r w:rsidRPr="002B1A7D">
      <w:rPr>
        <w:rFonts w:ascii="Times New Roman" w:hAnsi="Times New Roman"/>
        <w:color w:val="7F7F7F"/>
        <w:sz w:val="20"/>
      </w:rPr>
      <w:t xml:space="preserve">BẢN CÁO BẠCH      </w:t>
    </w:r>
    <w:r w:rsidRPr="002B1A7D">
      <w:rPr>
        <w:rFonts w:ascii="Times New Roman" w:hAnsi="Times New Roman"/>
        <w:sz w:val="20"/>
      </w:rPr>
      <w:fldChar w:fldCharType="begin"/>
    </w:r>
    <w:r w:rsidRPr="002B1A7D">
      <w:rPr>
        <w:rFonts w:ascii="Times New Roman" w:hAnsi="Times New Roman"/>
        <w:sz w:val="20"/>
      </w:rPr>
      <w:instrText xml:space="preserve"> PAGE   \* MERGEFORMAT </w:instrText>
    </w:r>
    <w:r w:rsidRPr="002B1A7D">
      <w:rPr>
        <w:rFonts w:ascii="Times New Roman" w:hAnsi="Times New Roman"/>
        <w:sz w:val="20"/>
      </w:rPr>
      <w:fldChar w:fldCharType="separate"/>
    </w:r>
    <w:r>
      <w:rPr>
        <w:rFonts w:ascii="Times New Roman" w:hAnsi="Times New Roman"/>
        <w:noProof/>
        <w:sz w:val="20"/>
      </w:rPr>
      <w:t>6</w:t>
    </w:r>
    <w:r w:rsidRPr="002B1A7D">
      <w:rPr>
        <w:rFonts w:ascii="Times New Roman" w:hAnsi="Times New Roman"/>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8E3977" w:rsidRDefault="002B261D" w:rsidP="00AB03EA">
    <w:pPr>
      <w:tabs>
        <w:tab w:val="left" w:pos="1440"/>
        <w:tab w:val="left" w:pos="2970"/>
        <w:tab w:val="right" w:pos="9630"/>
        <w:tab w:val="left" w:pos="9900"/>
      </w:tabs>
      <w:spacing w:before="240"/>
      <w:jc w:val="right"/>
      <w:rPr>
        <w:color w:val="2A65AC"/>
        <w:sz w:val="20"/>
        <w:szCs w:val="20"/>
      </w:rPr>
    </w:pPr>
    <w:r>
      <w:rPr>
        <w:noProof/>
        <w:color w:val="808080"/>
        <w:sz w:val="20"/>
        <w:szCs w:val="20"/>
      </w:rPr>
      <w:drawing>
        <wp:anchor distT="0" distB="0" distL="114300" distR="114300" simplePos="0" relativeHeight="251680256" behindDoc="0" locked="0" layoutInCell="1" allowOverlap="1">
          <wp:simplePos x="0" y="0"/>
          <wp:positionH relativeFrom="column">
            <wp:posOffset>-40640</wp:posOffset>
          </wp:positionH>
          <wp:positionV relativeFrom="paragraph">
            <wp:posOffset>171450</wp:posOffset>
          </wp:positionV>
          <wp:extent cx="1114425" cy="353060"/>
          <wp:effectExtent l="19050" t="0" r="9525" b="0"/>
          <wp:wrapNone/>
          <wp:docPr id="1" name="Picture 2" descr="Description: Description: Logo Vietinbank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 VietinbankSC"/>
                  <pic:cNvPicPr>
                    <a:picLocks noChangeAspect="1" noChangeArrowheads="1"/>
                  </pic:cNvPicPr>
                </pic:nvPicPr>
                <pic:blipFill>
                  <a:blip r:embed="rId1"/>
                  <a:srcRect/>
                  <a:stretch>
                    <a:fillRect/>
                  </a:stretch>
                </pic:blipFill>
                <pic:spPr bwMode="auto">
                  <a:xfrm>
                    <a:off x="0" y="0"/>
                    <a:ext cx="1114425" cy="353060"/>
                  </a:xfrm>
                  <a:prstGeom prst="rect">
                    <a:avLst/>
                  </a:prstGeom>
                  <a:noFill/>
                  <a:ln w="9525">
                    <a:noFill/>
                    <a:miter lim="800000"/>
                    <a:headEnd/>
                    <a:tailEnd/>
                  </a:ln>
                </pic:spPr>
              </pic:pic>
            </a:graphicData>
          </a:graphic>
        </wp:anchor>
      </w:drawing>
    </w:r>
    <w:r w:rsidRPr="00F05981">
      <w:rPr>
        <w:noProof/>
        <w:color w:val="808080"/>
        <w:sz w:val="20"/>
        <w:szCs w:val="20"/>
      </w:rPr>
      <w:pict>
        <v:line id="_x0000_s2115" style="position:absolute;left:0;text-align:left;z-index:251679232;visibility:visible;mso-position-horizontal-relative:text;mso-position-vertical-relative:text" from="-3.2pt,6pt" to="462.5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17365d [2415]" strokeweight="2pt">
          <v:shadow opacity="24903f" origin=",.5" offset="0,.55556mm"/>
        </v:line>
      </w:pict>
    </w:r>
    <w:r w:rsidRPr="00F05981">
      <w:rPr>
        <w:noProof/>
        <w:color w:val="808080"/>
        <w:sz w:val="20"/>
        <w:szCs w:val="20"/>
      </w:rPr>
      <w:pict>
        <v:shapetype id="_x0000_t32" coordsize="21600,21600" o:spt="32" o:oned="t" path="m,l21600,21600e" filled="f">
          <v:path arrowok="t" fillok="f" o:connecttype="none"/>
          <o:lock v:ext="edit" shapetype="t"/>
        </v:shapetype>
        <v:shape id="_x0000_s2114" type="#_x0000_t32" style="position:absolute;left:0;text-align:left;margin-left:445.7pt;margin-top:13.5pt;width:0;height:8.65pt;z-index:251678208;mso-position-horizontal-relative:text;mso-position-vertical-relative:text" o:connectortype="straight" strokecolor="#7f7f7f"/>
      </w:pict>
    </w:r>
    <w:r w:rsidRPr="00E42124">
      <w:rPr>
        <w:color w:val="808080"/>
        <w:sz w:val="20"/>
        <w:szCs w:val="20"/>
      </w:rPr>
      <w:t xml:space="preserve">BẢN </w:t>
    </w:r>
    <w:r>
      <w:rPr>
        <w:color w:val="808080"/>
        <w:sz w:val="20"/>
        <w:szCs w:val="20"/>
      </w:rPr>
      <w:t xml:space="preserve">CÔNG BỐ THÔNG TIN </w:t>
    </w:r>
    <w:r w:rsidRPr="00E42124">
      <w:rPr>
        <w:color w:val="808080"/>
        <w:sz w:val="20"/>
        <w:szCs w:val="20"/>
      </w:rPr>
      <w:t xml:space="preserve"> </w:t>
    </w:r>
    <w:r>
      <w:rPr>
        <w:color w:val="808080"/>
        <w:sz w:val="20"/>
        <w:szCs w:val="20"/>
      </w:rPr>
      <w:t xml:space="preserve"> </w:t>
    </w:r>
    <w:r w:rsidRPr="00E42124">
      <w:rPr>
        <w:color w:val="808080"/>
        <w:sz w:val="20"/>
        <w:szCs w:val="20"/>
      </w:rPr>
      <w:t xml:space="preserve">| </w:t>
    </w:r>
    <w:r>
      <w:rPr>
        <w:color w:val="808080"/>
        <w:sz w:val="20"/>
        <w:szCs w:val="20"/>
      </w:rPr>
      <w:t>DAFO.,</w:t>
    </w:r>
    <w:r w:rsidRPr="00756551">
      <w:rPr>
        <w:color w:val="808080"/>
        <w:sz w:val="20"/>
        <w:szCs w:val="20"/>
      </w:rPr>
      <w:t>JSC</w:t>
    </w:r>
    <w:r>
      <w:rPr>
        <w:color w:val="808080"/>
        <w:sz w:val="20"/>
        <w:szCs w:val="20"/>
      </w:rPr>
      <w:t xml:space="preserve">  </w:t>
    </w:r>
    <w:r w:rsidRPr="00756551">
      <w:rPr>
        <w:color w:val="808080"/>
        <w:sz w:val="20"/>
        <w:szCs w:val="20"/>
      </w:rPr>
      <w:t xml:space="preserve">       </w:t>
    </w:r>
    <w:r w:rsidRPr="0019633E">
      <w:rPr>
        <w:sz w:val="20"/>
        <w:szCs w:val="20"/>
      </w:rPr>
      <w:fldChar w:fldCharType="begin"/>
    </w:r>
    <w:r w:rsidRPr="0019633E">
      <w:rPr>
        <w:sz w:val="20"/>
        <w:szCs w:val="20"/>
      </w:rPr>
      <w:instrText xml:space="preserve"> PAGE   \* MERGEFORMAT </w:instrText>
    </w:r>
    <w:r w:rsidRPr="0019633E">
      <w:rPr>
        <w:sz w:val="20"/>
        <w:szCs w:val="20"/>
      </w:rPr>
      <w:fldChar w:fldCharType="separate"/>
    </w:r>
    <w:r w:rsidR="00D81311">
      <w:rPr>
        <w:noProof/>
        <w:sz w:val="20"/>
        <w:szCs w:val="20"/>
      </w:rPr>
      <w:t>11</w:t>
    </w:r>
    <w:r w:rsidRPr="0019633E">
      <w:rPr>
        <w:noProof/>
        <w:sz w:val="20"/>
        <w:szCs w:val="20"/>
      </w:rPr>
      <w:fldChar w:fldCharType="end"/>
    </w:r>
  </w:p>
  <w:p w:rsidR="002B261D" w:rsidRPr="006325EE" w:rsidRDefault="002B261D" w:rsidP="00AB03EA">
    <w:pPr>
      <w:pStyle w:val="Footer"/>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2B1A7D" w:rsidRDefault="002B261D" w:rsidP="00BE011F">
    <w:pPr>
      <w:pStyle w:val="Footer"/>
      <w:tabs>
        <w:tab w:val="clear" w:pos="4320"/>
        <w:tab w:val="left" w:pos="360"/>
        <w:tab w:val="left" w:pos="630"/>
        <w:tab w:val="left" w:pos="720"/>
        <w:tab w:val="center" w:pos="4950"/>
      </w:tabs>
      <w:ind w:left="1620" w:right="37"/>
      <w:jc w:val="right"/>
      <w:rPr>
        <w:rFonts w:ascii="Times New Roman" w:hAnsi="Times New Roman"/>
        <w:b/>
        <w:sz w:val="20"/>
      </w:rPr>
    </w:pPr>
    <w:r w:rsidRPr="00F05981">
      <w:rPr>
        <w:noProof/>
      </w:rPr>
      <w:pict>
        <v:shapetype id="_x0000_t32" coordsize="21600,21600" o:spt="32" o:oned="t" path="m,l21600,21600e" filled="f">
          <v:path arrowok="t" fillok="f" o:connecttype="none"/>
          <o:lock v:ext="edit" shapetype="t"/>
        </v:shapetype>
        <v:shape id="_x0000_s2065" type="#_x0000_t32" style="position:absolute;left:0;text-align:left;margin-left:444.05pt;margin-top:.2pt;width:0;height:9.35pt;z-index:251656704" o:connectortype="straight" strokecolor="#7f7f7f"/>
      </w:pict>
    </w:r>
    <w:r w:rsidRPr="00F05981">
      <w:rPr>
        <w:noProof/>
      </w:rPr>
      <w:pict>
        <v:shape id="_x0000_s2066" type="#_x0000_t32" style="position:absolute;left:0;text-align:left;margin-left:328.55pt;margin-top:.95pt;width:0;height:9.35pt;z-index:251655680" o:connectortype="straight" strokecolor="#7f7f7f"/>
      </w:pict>
    </w:r>
    <w:r>
      <w:rPr>
        <w:rFonts w:ascii="Palatino Linotype" w:hAnsi="Palatino Linotype"/>
        <w:b/>
        <w:sz w:val="20"/>
      </w:rPr>
      <w:tab/>
      <w:t xml:space="preserve">                                                  </w:t>
    </w:r>
    <w:r w:rsidRPr="002B1A7D">
      <w:rPr>
        <w:rFonts w:ascii="Times New Roman" w:hAnsi="Times New Roman"/>
        <w:color w:val="7F7F7F"/>
        <w:sz w:val="20"/>
      </w:rPr>
      <w:t xml:space="preserve">BẢN CÁO BẠCH      CHÀO BÁN </w:t>
    </w:r>
    <w:r>
      <w:rPr>
        <w:rFonts w:ascii="Times New Roman" w:hAnsi="Times New Roman"/>
        <w:color w:val="7F7F7F"/>
        <w:sz w:val="20"/>
      </w:rPr>
      <w:t>CỔ</w:t>
    </w:r>
    <w:r w:rsidRPr="002B1A7D">
      <w:rPr>
        <w:rFonts w:ascii="Times New Roman" w:hAnsi="Times New Roman"/>
        <w:color w:val="7F7F7F"/>
        <w:sz w:val="20"/>
      </w:rPr>
      <w:t xml:space="preserve"> PHIẾU</w:t>
    </w:r>
    <w:r w:rsidRPr="002B1A7D">
      <w:rPr>
        <w:rFonts w:ascii="Times New Roman" w:hAnsi="Times New Roman"/>
        <w:sz w:val="20"/>
      </w:rPr>
      <w:t xml:space="preserve"> </w:t>
    </w:r>
    <w:r>
      <w:rPr>
        <w:rFonts w:ascii="Times New Roman" w:hAnsi="Times New Roman"/>
        <w:sz w:val="20"/>
      </w:rPr>
      <w:t xml:space="preserve"> </w:t>
    </w:r>
    <w:r w:rsidRPr="002B1A7D">
      <w:rPr>
        <w:rFonts w:ascii="Times New Roman" w:hAnsi="Times New Roman"/>
        <w:sz w:val="20"/>
      </w:rPr>
      <w:t xml:space="preserve">   </w:t>
    </w:r>
    <w:r>
      <w:rPr>
        <w:rFonts w:ascii="Times New Roman" w:hAnsi="Times New Roman"/>
        <w:sz w:val="20"/>
      </w:rPr>
      <w:t xml:space="preserve"> </w:t>
    </w:r>
    <w:r w:rsidRPr="002B1A7D">
      <w:rPr>
        <w:rFonts w:ascii="Times New Roman" w:hAnsi="Times New Roman"/>
        <w:sz w:val="20"/>
      </w:rPr>
      <w:t xml:space="preserve"> </w:t>
    </w:r>
    <w:r w:rsidRPr="002B1A7D">
      <w:rPr>
        <w:rFonts w:ascii="Times New Roman" w:hAnsi="Times New Roman"/>
        <w:sz w:val="20"/>
      </w:rPr>
      <w:fldChar w:fldCharType="begin"/>
    </w:r>
    <w:r w:rsidRPr="002B1A7D">
      <w:rPr>
        <w:rFonts w:ascii="Times New Roman" w:hAnsi="Times New Roman"/>
        <w:sz w:val="20"/>
      </w:rPr>
      <w:instrText xml:space="preserve"> PAGE   \* MERGEFORMAT </w:instrText>
    </w:r>
    <w:r w:rsidRPr="002B1A7D">
      <w:rPr>
        <w:rFonts w:ascii="Times New Roman" w:hAnsi="Times New Roman"/>
        <w:sz w:val="20"/>
      </w:rPr>
      <w:fldChar w:fldCharType="separate"/>
    </w:r>
    <w:r>
      <w:rPr>
        <w:rFonts w:ascii="Times New Roman" w:hAnsi="Times New Roman"/>
        <w:noProof/>
        <w:sz w:val="20"/>
      </w:rPr>
      <w:t>7</w:t>
    </w:r>
    <w:r w:rsidRPr="002B1A7D">
      <w:rPr>
        <w:rFonts w:ascii="Times New Roman" w:hAnsi="Times New Roman"/>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8E3977" w:rsidRDefault="002B261D" w:rsidP="006325EE">
    <w:pPr>
      <w:tabs>
        <w:tab w:val="left" w:pos="1440"/>
        <w:tab w:val="left" w:pos="2970"/>
        <w:tab w:val="right" w:pos="9630"/>
        <w:tab w:val="left" w:pos="9900"/>
      </w:tabs>
      <w:spacing w:before="240"/>
      <w:jc w:val="right"/>
      <w:rPr>
        <w:color w:val="2A65AC"/>
        <w:sz w:val="20"/>
        <w:szCs w:val="20"/>
      </w:rPr>
    </w:pPr>
    <w:r>
      <w:rPr>
        <w:noProof/>
        <w:color w:val="808080"/>
        <w:sz w:val="20"/>
        <w:szCs w:val="20"/>
      </w:rPr>
      <w:drawing>
        <wp:anchor distT="0" distB="0" distL="114300" distR="114300" simplePos="0" relativeHeight="251672064" behindDoc="0" locked="0" layoutInCell="1" allowOverlap="1">
          <wp:simplePos x="0" y="0"/>
          <wp:positionH relativeFrom="column">
            <wp:posOffset>-40640</wp:posOffset>
          </wp:positionH>
          <wp:positionV relativeFrom="paragraph">
            <wp:posOffset>171450</wp:posOffset>
          </wp:positionV>
          <wp:extent cx="1114425" cy="353060"/>
          <wp:effectExtent l="19050" t="0" r="9525" b="0"/>
          <wp:wrapNone/>
          <wp:docPr id="63" name="Picture 2" descr="Description: Description: Logo Vietinbank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 VietinbankSC"/>
                  <pic:cNvPicPr>
                    <a:picLocks noChangeAspect="1" noChangeArrowheads="1"/>
                  </pic:cNvPicPr>
                </pic:nvPicPr>
                <pic:blipFill>
                  <a:blip r:embed="rId1"/>
                  <a:srcRect/>
                  <a:stretch>
                    <a:fillRect/>
                  </a:stretch>
                </pic:blipFill>
                <pic:spPr bwMode="auto">
                  <a:xfrm>
                    <a:off x="0" y="0"/>
                    <a:ext cx="1114425" cy="353060"/>
                  </a:xfrm>
                  <a:prstGeom prst="rect">
                    <a:avLst/>
                  </a:prstGeom>
                  <a:noFill/>
                  <a:ln w="9525">
                    <a:noFill/>
                    <a:miter lim="800000"/>
                    <a:headEnd/>
                    <a:tailEnd/>
                  </a:ln>
                </pic:spPr>
              </pic:pic>
            </a:graphicData>
          </a:graphic>
        </wp:anchor>
      </w:drawing>
    </w:r>
    <w:r w:rsidRPr="00F05981">
      <w:rPr>
        <w:noProof/>
        <w:color w:val="808080"/>
        <w:sz w:val="20"/>
        <w:szCs w:val="20"/>
      </w:rPr>
      <w:pict>
        <v:line id="_x0000_s2110" style="position:absolute;left:0;text-align:left;z-index:251671040;visibility:visible;mso-position-horizontal-relative:text;mso-position-vertical-relative:text" from="-3.2pt,6pt" to="462.5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17365d [2415]" strokeweight="2pt">
          <v:shadow opacity="24903f" origin=",.5" offset="0,.55556mm"/>
        </v:line>
      </w:pict>
    </w:r>
    <w:r w:rsidRPr="00F05981">
      <w:rPr>
        <w:noProof/>
        <w:color w:val="808080"/>
        <w:sz w:val="20"/>
        <w:szCs w:val="20"/>
      </w:rPr>
      <w:pict>
        <v:shapetype id="_x0000_t32" coordsize="21600,21600" o:spt="32" o:oned="t" path="m,l21600,21600e" filled="f">
          <v:path arrowok="t" fillok="f" o:connecttype="none"/>
          <o:lock v:ext="edit" shapetype="t"/>
        </v:shapetype>
        <v:shape id="_x0000_s2109" type="#_x0000_t32" style="position:absolute;left:0;text-align:left;margin-left:445.7pt;margin-top:13.5pt;width:0;height:8.65pt;z-index:251670016;mso-position-horizontal-relative:text;mso-position-vertical-relative:text" o:connectortype="straight" strokecolor="#7f7f7f"/>
      </w:pict>
    </w:r>
    <w:r w:rsidRPr="00E42124">
      <w:rPr>
        <w:color w:val="808080"/>
        <w:sz w:val="20"/>
        <w:szCs w:val="20"/>
      </w:rPr>
      <w:t xml:space="preserve">BẢN </w:t>
    </w:r>
    <w:r>
      <w:rPr>
        <w:color w:val="808080"/>
        <w:sz w:val="20"/>
        <w:szCs w:val="20"/>
      </w:rPr>
      <w:t xml:space="preserve">CÔNG BỐ THÔNG TIN </w:t>
    </w:r>
    <w:r w:rsidRPr="00E42124">
      <w:rPr>
        <w:color w:val="808080"/>
        <w:sz w:val="20"/>
        <w:szCs w:val="20"/>
      </w:rPr>
      <w:t xml:space="preserve"> </w:t>
    </w:r>
    <w:r>
      <w:rPr>
        <w:color w:val="808080"/>
        <w:sz w:val="20"/>
        <w:szCs w:val="20"/>
      </w:rPr>
      <w:t xml:space="preserve"> </w:t>
    </w:r>
    <w:r w:rsidRPr="00E42124">
      <w:rPr>
        <w:color w:val="808080"/>
        <w:sz w:val="20"/>
        <w:szCs w:val="20"/>
      </w:rPr>
      <w:t xml:space="preserve">| </w:t>
    </w:r>
    <w:r>
      <w:rPr>
        <w:color w:val="808080"/>
        <w:sz w:val="20"/>
        <w:szCs w:val="20"/>
      </w:rPr>
      <w:t>DAFO.,</w:t>
    </w:r>
    <w:r w:rsidRPr="00756551">
      <w:rPr>
        <w:color w:val="808080"/>
        <w:sz w:val="20"/>
        <w:szCs w:val="20"/>
      </w:rPr>
      <w:t>JSC</w:t>
    </w:r>
    <w:r>
      <w:rPr>
        <w:color w:val="808080"/>
        <w:sz w:val="20"/>
        <w:szCs w:val="20"/>
      </w:rPr>
      <w:t xml:space="preserve">  </w:t>
    </w:r>
    <w:r w:rsidRPr="00756551">
      <w:rPr>
        <w:color w:val="808080"/>
        <w:sz w:val="20"/>
        <w:szCs w:val="20"/>
      </w:rPr>
      <w:t xml:space="preserve">       </w:t>
    </w:r>
    <w:r w:rsidRPr="0019633E">
      <w:rPr>
        <w:sz w:val="20"/>
        <w:szCs w:val="20"/>
      </w:rPr>
      <w:fldChar w:fldCharType="begin"/>
    </w:r>
    <w:r w:rsidRPr="0019633E">
      <w:rPr>
        <w:sz w:val="20"/>
        <w:szCs w:val="20"/>
      </w:rPr>
      <w:instrText xml:space="preserve"> PAGE   \* MERGEFORMAT </w:instrText>
    </w:r>
    <w:r w:rsidRPr="0019633E">
      <w:rPr>
        <w:sz w:val="20"/>
        <w:szCs w:val="20"/>
      </w:rPr>
      <w:fldChar w:fldCharType="separate"/>
    </w:r>
    <w:r w:rsidR="00D81311">
      <w:rPr>
        <w:noProof/>
        <w:sz w:val="20"/>
        <w:szCs w:val="20"/>
      </w:rPr>
      <w:t>25</w:t>
    </w:r>
    <w:r w:rsidRPr="0019633E">
      <w:rPr>
        <w:noProof/>
        <w:sz w:val="20"/>
        <w:szCs w:val="20"/>
      </w:rPr>
      <w:fldChar w:fldCharType="end"/>
    </w:r>
  </w:p>
  <w:p w:rsidR="002B261D" w:rsidRPr="006325EE" w:rsidRDefault="002B261D" w:rsidP="006325EE">
    <w:pPr>
      <w:pStyle w:val="Footer"/>
      <w:rPr>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8E3977" w:rsidRDefault="002B261D" w:rsidP="006325EE">
    <w:pPr>
      <w:tabs>
        <w:tab w:val="left" w:pos="1440"/>
        <w:tab w:val="left" w:pos="2970"/>
        <w:tab w:val="right" w:pos="9630"/>
        <w:tab w:val="left" w:pos="9900"/>
      </w:tabs>
      <w:spacing w:before="240"/>
      <w:jc w:val="right"/>
      <w:rPr>
        <w:color w:val="2A65AC"/>
        <w:sz w:val="20"/>
        <w:szCs w:val="20"/>
      </w:rPr>
    </w:pPr>
    <w:r>
      <w:rPr>
        <w:rFonts w:ascii="Palatino Linotype" w:hAnsi="Palatino Linotype"/>
        <w:b/>
        <w:sz w:val="20"/>
      </w:rPr>
      <w:tab/>
    </w:r>
    <w:r>
      <w:rPr>
        <w:noProof/>
        <w:color w:val="808080"/>
        <w:sz w:val="20"/>
        <w:szCs w:val="20"/>
      </w:rPr>
      <w:drawing>
        <wp:anchor distT="0" distB="0" distL="114300" distR="114300" simplePos="0" relativeHeight="251676160" behindDoc="0" locked="0" layoutInCell="1" allowOverlap="1">
          <wp:simplePos x="0" y="0"/>
          <wp:positionH relativeFrom="column">
            <wp:posOffset>-40640</wp:posOffset>
          </wp:positionH>
          <wp:positionV relativeFrom="paragraph">
            <wp:posOffset>171450</wp:posOffset>
          </wp:positionV>
          <wp:extent cx="1114425" cy="353060"/>
          <wp:effectExtent l="19050" t="0" r="9525" b="0"/>
          <wp:wrapNone/>
          <wp:docPr id="66" name="Picture 2" descr="Description: Description: Logo Vietinbank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 VietinbankSC"/>
                  <pic:cNvPicPr>
                    <a:picLocks noChangeAspect="1" noChangeArrowheads="1"/>
                  </pic:cNvPicPr>
                </pic:nvPicPr>
                <pic:blipFill>
                  <a:blip r:embed="rId1"/>
                  <a:srcRect/>
                  <a:stretch>
                    <a:fillRect/>
                  </a:stretch>
                </pic:blipFill>
                <pic:spPr bwMode="auto">
                  <a:xfrm>
                    <a:off x="0" y="0"/>
                    <a:ext cx="1114425" cy="353060"/>
                  </a:xfrm>
                  <a:prstGeom prst="rect">
                    <a:avLst/>
                  </a:prstGeom>
                  <a:noFill/>
                  <a:ln w="9525">
                    <a:noFill/>
                    <a:miter lim="800000"/>
                    <a:headEnd/>
                    <a:tailEnd/>
                  </a:ln>
                </pic:spPr>
              </pic:pic>
            </a:graphicData>
          </a:graphic>
        </wp:anchor>
      </w:drawing>
    </w:r>
    <w:r w:rsidRPr="00F05981">
      <w:rPr>
        <w:noProof/>
        <w:color w:val="808080"/>
        <w:sz w:val="20"/>
        <w:szCs w:val="20"/>
      </w:rPr>
      <w:pict>
        <v:line id="_x0000_s2113" style="position:absolute;left:0;text-align:left;z-index:251675136;visibility:visible;mso-position-horizontal-relative:text;mso-position-vertical-relative:text" from="-3.2pt,6pt" to="462.55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gray" strokeweight="2pt">
          <v:shadow opacity="24903f" origin=",.5" offset="0,.55556mm"/>
        </v:line>
      </w:pict>
    </w:r>
    <w:r w:rsidRPr="00E42124">
      <w:rPr>
        <w:color w:val="808080"/>
        <w:sz w:val="20"/>
        <w:szCs w:val="20"/>
      </w:rPr>
      <w:t xml:space="preserve">BẢN </w:t>
    </w:r>
    <w:r>
      <w:rPr>
        <w:color w:val="808080"/>
        <w:sz w:val="20"/>
        <w:szCs w:val="20"/>
      </w:rPr>
      <w:t xml:space="preserve">CÔNG BỐ THÔNG TIN </w:t>
    </w:r>
    <w:r w:rsidRPr="00E42124">
      <w:rPr>
        <w:color w:val="808080"/>
        <w:sz w:val="20"/>
        <w:szCs w:val="20"/>
      </w:rPr>
      <w:t xml:space="preserve"> </w:t>
    </w:r>
    <w:r>
      <w:rPr>
        <w:color w:val="808080"/>
        <w:sz w:val="20"/>
        <w:szCs w:val="20"/>
      </w:rPr>
      <w:t xml:space="preserve"> </w:t>
    </w:r>
    <w:r w:rsidRPr="00E42124">
      <w:rPr>
        <w:color w:val="808080"/>
        <w:sz w:val="20"/>
        <w:szCs w:val="20"/>
      </w:rPr>
      <w:t xml:space="preserve">| </w:t>
    </w:r>
    <w:r>
      <w:rPr>
        <w:color w:val="808080"/>
        <w:sz w:val="20"/>
        <w:szCs w:val="20"/>
      </w:rPr>
      <w:t>DAFO.,</w:t>
    </w:r>
    <w:r w:rsidRPr="00756551">
      <w:rPr>
        <w:color w:val="808080"/>
        <w:sz w:val="20"/>
        <w:szCs w:val="20"/>
      </w:rPr>
      <w:t>JSC</w:t>
    </w:r>
    <w:r>
      <w:rPr>
        <w:color w:val="808080"/>
        <w:sz w:val="20"/>
        <w:szCs w:val="20"/>
      </w:rPr>
      <w:t xml:space="preserve">  </w:t>
    </w:r>
    <w:r w:rsidRPr="00756551">
      <w:rPr>
        <w:color w:val="808080"/>
        <w:sz w:val="20"/>
        <w:szCs w:val="20"/>
      </w:rPr>
      <w:t xml:space="preserve">       </w:t>
    </w:r>
    <w:r>
      <w:rPr>
        <w:color w:val="808080"/>
        <w:sz w:val="20"/>
        <w:szCs w:val="20"/>
      </w:rPr>
      <w:t xml:space="preserve">  </w:t>
    </w:r>
    <w:r w:rsidRPr="00A04B41">
      <w:rPr>
        <w:color w:val="2A65AC"/>
        <w:sz w:val="20"/>
        <w:szCs w:val="20"/>
      </w:rPr>
      <w:t xml:space="preserve"> </w:t>
    </w:r>
    <w:r>
      <w:rPr>
        <w:color w:val="2A65AC"/>
        <w:sz w:val="20"/>
        <w:szCs w:val="20"/>
      </w:rPr>
      <w:t xml:space="preserve"> </w:t>
    </w:r>
    <w:r w:rsidRPr="00A04B41">
      <w:rPr>
        <w:b/>
        <w:color w:val="2A65AC"/>
        <w:sz w:val="20"/>
        <w:szCs w:val="20"/>
      </w:rPr>
      <w:t xml:space="preserve"> </w:t>
    </w:r>
    <w:r>
      <w:rPr>
        <w:sz w:val="20"/>
        <w:szCs w:val="20"/>
      </w:rPr>
      <w:t xml:space="preserve">    </w:t>
    </w:r>
  </w:p>
  <w:p w:rsidR="002B261D" w:rsidRPr="002B1A7D" w:rsidRDefault="002B261D" w:rsidP="00F05D63">
    <w:pPr>
      <w:pStyle w:val="Footer"/>
      <w:tabs>
        <w:tab w:val="clear" w:pos="4320"/>
        <w:tab w:val="clear" w:pos="8640"/>
        <w:tab w:val="left" w:pos="360"/>
        <w:tab w:val="left" w:pos="630"/>
        <w:tab w:val="left" w:pos="720"/>
        <w:tab w:val="center" w:pos="3420"/>
        <w:tab w:val="right" w:pos="7560"/>
      </w:tabs>
      <w:ind w:left="1260" w:right="37"/>
      <w:jc w:val="right"/>
      <w:rPr>
        <w:rFonts w:ascii="Times New Roman" w:hAnsi="Times New Roman"/>
        <w:b/>
        <w:sz w:val="20"/>
      </w:rPr>
    </w:pPr>
    <w:r>
      <w:rPr>
        <w:rFonts w:ascii="Palatino Linotype" w:hAnsi="Palatino Linotype"/>
        <w:b/>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612" w:rsidRDefault="00735612">
      <w:r>
        <w:separator/>
      </w:r>
    </w:p>
  </w:footnote>
  <w:footnote w:type="continuationSeparator" w:id="1">
    <w:p w:rsidR="00735612" w:rsidRDefault="00735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06739C" w:rsidRDefault="002B261D" w:rsidP="0006739C">
    <w:pPr>
      <w:pStyle w:val="Header"/>
      <w:rPr>
        <w:rFonts w:ascii="Times New Roman" w:hAnsi="Times New Roman"/>
        <w:b/>
        <w:color w:val="2A65AC"/>
        <w:sz w:val="36"/>
        <w:szCs w:val="36"/>
      </w:rPr>
    </w:pPr>
    <w:r w:rsidRPr="0006739C">
      <w:rPr>
        <w:rFonts w:ascii="Times New Roman" w:hAnsi="Times New Roman"/>
        <w:b/>
        <w:color w:val="2A65AC"/>
        <w:sz w:val="36"/>
        <w:szCs w:val="36"/>
      </w:rPr>
      <w:t xml:space="preserve">NHỮNG NGƯỜI CHỊU TRÁCH NHIỆM CHÍNH </w:t>
    </w:r>
  </w:p>
  <w:p w:rsidR="002B261D" w:rsidRPr="00455043" w:rsidRDefault="002B261D" w:rsidP="0006739C">
    <w:pPr>
      <w:pStyle w:val="Header"/>
      <w:rPr>
        <w:b/>
        <w:color w:val="2A65AC"/>
        <w:sz w:val="36"/>
        <w:szCs w:val="36"/>
      </w:rPr>
    </w:pPr>
    <w:r w:rsidRPr="0006739C">
      <w:rPr>
        <w:rFonts w:ascii="Times New Roman" w:hAnsi="Times New Roman"/>
        <w:b/>
        <w:color w:val="2A65AC"/>
        <w:sz w:val="36"/>
        <w:szCs w:val="36"/>
      </w:rPr>
      <w:t>ĐỐI VỚI NỘI DUNG BẢN CÁO BẠCH</w:t>
    </w:r>
    <w:r w:rsidRPr="00455043">
      <w:rPr>
        <w:b/>
        <w:color w:val="2A65AC"/>
        <w:sz w:val="36"/>
        <w:szCs w:val="36"/>
      </w:rPr>
      <w:t xml:space="preserve"> </w:t>
    </w:r>
  </w:p>
  <w:p w:rsidR="002B261D" w:rsidRPr="00455043" w:rsidRDefault="002B261D" w:rsidP="0006739C">
    <w:pPr>
      <w:pStyle w:val="Header"/>
      <w:rPr>
        <w:b/>
        <w:color w:val="2A65AC"/>
        <w:sz w:val="40"/>
        <w:szCs w:val="40"/>
      </w:rPr>
    </w:pPr>
    <w:r w:rsidRPr="00F05981">
      <w:rPr>
        <w:noProof/>
      </w:rPr>
      <w:pict>
        <v:line id="_x0000_s2060" style="position:absolute;z-index:251652608;visibility:visible" from="-74.65pt,8.45pt" to="520.8pt,8.45pt" wrapcoords="0 1 0 2 797 2 797 1 0 1" strokecolor="#4f81bd" strokeweight="2pt">
          <v:shadow opacity="24903f" origin=",.5" offset="0,.55556mm"/>
          <w10:wrap type="through"/>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31057B" w:rsidRDefault="002B261D" w:rsidP="007F5409">
    <w:pPr>
      <w:tabs>
        <w:tab w:val="left" w:pos="5580"/>
      </w:tabs>
      <w:rPr>
        <w:b/>
        <w:color w:val="2A65AC"/>
        <w:sz w:val="32"/>
        <w:szCs w:val="36"/>
      </w:rPr>
    </w:pPr>
    <w:r>
      <w:rPr>
        <w:rFonts w:ascii="Palatino Linotype" w:hAnsi="Palatino Linotype"/>
        <w:lang w:val="fr-FR"/>
      </w:rPr>
      <w:tab/>
    </w:r>
    <w:r>
      <w:rPr>
        <w:rFonts w:ascii="Times New Roman" w:hAnsi="Times New Roman"/>
        <w:color w:val="808080"/>
        <w:sz w:val="20"/>
        <w:szCs w:val="20"/>
      </w:rPr>
      <w:t xml:space="preserve">TỔ CHỨC TƯ VẤN </w:t>
    </w:r>
    <w:r w:rsidRPr="007F5409">
      <w:rPr>
        <w:rFonts w:ascii="Times New Roman" w:hAnsi="Times New Roman"/>
        <w:color w:val="808080"/>
        <w:sz w:val="20"/>
        <w:szCs w:val="20"/>
      </w:rPr>
      <w:t>|VIETINBANKSC</w:t>
    </w:r>
  </w:p>
  <w:p w:rsidR="002B261D" w:rsidRPr="002B1A7D" w:rsidRDefault="002B261D" w:rsidP="002B1A7D">
    <w:pPr>
      <w:pStyle w:val="Header"/>
    </w:pPr>
    <w:r w:rsidRPr="00F05981">
      <w:rPr>
        <w:rFonts w:ascii="Palatino Linotype" w:hAnsi="Palatino Linotype"/>
        <w:noProof/>
      </w:rPr>
      <w:pict>
        <v:line id="_x0000_s2108" style="position:absolute;z-index:251666944;visibility:visible" from="-4.9pt,11.9pt" to="460.85pt,12.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" strokecolor="gray" strokeweight="2pt">
          <v:shadow opacity="24903f" origin=",.5" offset="0,.55556mm"/>
        </v:lin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F36788" w:rsidRDefault="002B261D" w:rsidP="0060359F">
    <w:pPr>
      <w:pStyle w:val="Header"/>
      <w:rPr>
        <w:rFonts w:ascii="Times New Roman" w:hAnsi="Times New Roman"/>
        <w:b/>
        <w:color w:val="2A65AC"/>
        <w:sz w:val="40"/>
        <w:szCs w:val="40"/>
      </w:rPr>
    </w:pPr>
    <w:r w:rsidRPr="0060359F">
      <w:rPr>
        <w:rFonts w:ascii="Times New Roman" w:hAnsi="Times New Roman"/>
        <w:b/>
        <w:color w:val="2A65AC"/>
        <w:sz w:val="40"/>
        <w:szCs w:val="40"/>
      </w:rPr>
      <w:t>CÁC KHÁI NIỆM</w:t>
    </w:r>
    <w:r>
      <w:rPr>
        <w:rFonts w:ascii="Times New Roman" w:hAnsi="Times New Roman"/>
        <w:b/>
        <w:color w:val="2A65AC"/>
        <w:sz w:val="40"/>
        <w:szCs w:val="40"/>
      </w:rPr>
      <w:t xml:space="preserve"> </w:t>
    </w:r>
  </w:p>
  <w:p w:rsidR="002B261D" w:rsidRPr="00C0778B" w:rsidRDefault="002B261D" w:rsidP="0060359F">
    <w:pPr>
      <w:pStyle w:val="Header"/>
    </w:pPr>
    <w:r>
      <w:rPr>
        <w:noProof/>
      </w:rPr>
      <w:pict>
        <v:line id="_x0000_s2064" style="position:absolute;z-index:251653632;visibility:visible" from="-74.3pt,22.6pt" to="521.15pt,22.6pt" wrapcoords="0 1 0 2 797 2 797 1 0 1" strokecolor="#4f81bd" strokeweight="2pt">
          <v:shadow opacity="24903f" origin=",.5" offset="0,.55556mm"/>
          <w10:wrap type="through"/>
        </v:line>
      </w:pict>
    </w:r>
  </w:p>
  <w:p w:rsidR="002B261D" w:rsidRPr="0060359F" w:rsidRDefault="002B261D" w:rsidP="0060359F">
    <w:pPr>
      <w:pStyle w:val="Header"/>
      <w:rPr>
        <w:szCs w:val="4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BE011F" w:rsidRDefault="002B261D" w:rsidP="00F42907">
    <w:pPr>
      <w:pStyle w:val="Header"/>
      <w:rPr>
        <w:rFonts w:ascii="Times New Roman" w:hAnsi="Times New Roman"/>
        <w:b/>
        <w:noProof/>
        <w:color w:val="2A65AC"/>
        <w:sz w:val="36"/>
        <w:szCs w:val="36"/>
      </w:rPr>
    </w:pPr>
    <w:r w:rsidRPr="00BE011F">
      <w:rPr>
        <w:rFonts w:ascii="Times New Roman" w:hAnsi="Times New Roman"/>
        <w:b/>
        <w:noProof/>
        <w:color w:val="2A65AC"/>
        <w:sz w:val="36"/>
        <w:szCs w:val="36"/>
      </w:rPr>
      <w:t xml:space="preserve">TÌNH HÌNH VÀ ĐẶC ĐIỂM CỦA TỔ CHỨC </w:t>
    </w:r>
  </w:p>
  <w:p w:rsidR="002B261D" w:rsidRPr="00BE011F" w:rsidRDefault="002B261D" w:rsidP="00F42907">
    <w:pPr>
      <w:pStyle w:val="Header"/>
      <w:rPr>
        <w:rFonts w:ascii="Times New Roman" w:hAnsi="Times New Roman"/>
        <w:b/>
        <w:color w:val="2A65AC"/>
        <w:sz w:val="36"/>
        <w:szCs w:val="36"/>
      </w:rPr>
    </w:pPr>
    <w:r w:rsidRPr="00BE011F">
      <w:rPr>
        <w:rFonts w:ascii="Times New Roman" w:hAnsi="Times New Roman"/>
        <w:b/>
        <w:noProof/>
        <w:color w:val="2A65AC"/>
        <w:sz w:val="36"/>
        <w:szCs w:val="36"/>
      </w:rPr>
      <w:t>PHÁT HÀNH</w:t>
    </w:r>
    <w:r>
      <w:rPr>
        <w:rFonts w:ascii="Times New Roman" w:hAnsi="Times New Roman"/>
        <w:b/>
        <w:noProof/>
        <w:color w:val="2A65AC"/>
        <w:sz w:val="36"/>
        <w:szCs w:val="36"/>
      </w:rPr>
      <w:t xml:space="preserve"> </w:t>
    </w:r>
  </w:p>
  <w:p w:rsidR="002B261D" w:rsidRPr="00C0778B" w:rsidRDefault="002B261D" w:rsidP="0060359F">
    <w:pPr>
      <w:pStyle w:val="Header"/>
    </w:pPr>
    <w:r>
      <w:rPr>
        <w:noProof/>
      </w:rPr>
      <w:pict>
        <v:line id="_x0000_s2069" style="position:absolute;z-index:251658752;visibility:visible;mso-wrap-edited:f" from="-74.3pt,22.6pt" to="521.15pt,22.6pt" strokecolor="#4f81bd" strokeweight="2pt">
          <v:shadow opacity="24903f" origin=",.5" offset="0,.55556mm"/>
          <w10:wrap type="through"/>
        </v:line>
      </w:pict>
    </w:r>
  </w:p>
  <w:p w:rsidR="002B261D" w:rsidRPr="0060359F" w:rsidRDefault="002B261D" w:rsidP="0060359F">
    <w:pPr>
      <w:pStyle w:val="Header"/>
      <w:rPr>
        <w:szCs w:val="4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61D" w:rsidRPr="0031057B" w:rsidRDefault="002B261D" w:rsidP="006325EE">
    <w:pPr>
      <w:tabs>
        <w:tab w:val="left" w:pos="5580"/>
      </w:tabs>
      <w:rPr>
        <w:b/>
        <w:color w:val="2A65AC"/>
        <w:sz w:val="32"/>
        <w:szCs w:val="36"/>
      </w:rPr>
    </w:pPr>
    <w:r>
      <w:rPr>
        <w:rFonts w:ascii="Palatino Linotype" w:hAnsi="Palatino Linotype"/>
        <w:lang w:val="fr-FR"/>
      </w:rPr>
      <w:tab/>
    </w:r>
    <w:r>
      <w:rPr>
        <w:rFonts w:ascii="Times New Roman" w:hAnsi="Times New Roman"/>
        <w:color w:val="808080"/>
        <w:sz w:val="20"/>
        <w:szCs w:val="20"/>
      </w:rPr>
      <w:t xml:space="preserve">TỔ CHỨC TƯ VẤN </w:t>
    </w:r>
    <w:r w:rsidRPr="007F5409">
      <w:rPr>
        <w:rFonts w:ascii="Times New Roman" w:hAnsi="Times New Roman"/>
        <w:color w:val="808080"/>
        <w:sz w:val="20"/>
        <w:szCs w:val="20"/>
      </w:rPr>
      <w:t>|VIETINBANKSC</w:t>
    </w:r>
  </w:p>
  <w:p w:rsidR="002B261D" w:rsidRPr="0060359F" w:rsidRDefault="002B261D" w:rsidP="00F42907">
    <w:pPr>
      <w:pStyle w:val="Header"/>
      <w:rPr>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06272"/>
    <w:multiLevelType w:val="multilevel"/>
    <w:tmpl w:val="0C906A04"/>
    <w:lvl w:ilvl="0">
      <w:start w:val="1"/>
      <w:numFmt w:val="upperRoman"/>
      <w:pStyle w:val="h3"/>
      <w:lvlText w:val="%1."/>
      <w:lvlJc w:val="left"/>
      <w:pPr>
        <w:tabs>
          <w:tab w:val="num" w:pos="431"/>
        </w:tabs>
        <w:ind w:left="431" w:hanging="431"/>
      </w:pPr>
      <w:rPr>
        <w:rFonts w:cs="Times New Roman" w:hint="default"/>
      </w:rPr>
    </w:lvl>
    <w:lvl w:ilvl="1">
      <w:start w:val="1"/>
      <w:numFmt w:val="decimal"/>
      <w:pStyle w:val="h2"/>
      <w:lvlText w:val="%2"/>
      <w:lvlJc w:val="left"/>
      <w:pPr>
        <w:tabs>
          <w:tab w:val="num" w:pos="431"/>
        </w:tabs>
        <w:ind w:left="431" w:hanging="431"/>
      </w:pPr>
      <w:rPr>
        <w:rFonts w:cs="Times New Roman" w:hint="default"/>
      </w:rPr>
    </w:lvl>
    <w:lvl w:ilvl="2">
      <w:start w:val="1"/>
      <w:numFmt w:val="decimal"/>
      <w:pStyle w:val="h3"/>
      <w:lvlText w:val="%2.%3"/>
      <w:lvlJc w:val="left"/>
      <w:pPr>
        <w:tabs>
          <w:tab w:val="num" w:pos="521"/>
        </w:tabs>
        <w:ind w:left="521" w:hanging="431"/>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nsid w:val="1E322430"/>
    <w:multiLevelType w:val="hybridMultilevel"/>
    <w:tmpl w:val="EA8A6D08"/>
    <w:lvl w:ilvl="0" w:tplc="5BA8A5C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FB46484"/>
    <w:multiLevelType w:val="hybridMultilevel"/>
    <w:tmpl w:val="BD9ED2BC"/>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248A79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5597DD8"/>
    <w:multiLevelType w:val="multilevel"/>
    <w:tmpl w:val="56B24DF6"/>
    <w:lvl w:ilvl="0">
      <w:start w:val="1"/>
      <w:numFmt w:val="decimal"/>
      <w:pStyle w:val="11"/>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27DF559C"/>
    <w:multiLevelType w:val="hybridMultilevel"/>
    <w:tmpl w:val="E99CA782"/>
    <w:lvl w:ilvl="0" w:tplc="85DA5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44096"/>
    <w:multiLevelType w:val="multilevel"/>
    <w:tmpl w:val="0409001F"/>
    <w:lvl w:ilvl="0">
      <w:start w:val="1"/>
      <w:numFmt w:val="decimal"/>
      <w:lvlText w:val="%1."/>
      <w:lvlJc w:val="left"/>
      <w:pPr>
        <w:ind w:left="63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12418F"/>
    <w:multiLevelType w:val="hybridMultilevel"/>
    <w:tmpl w:val="1AE89A8C"/>
    <w:lvl w:ilvl="0" w:tplc="8AEA9CD2">
      <w:start w:val="1"/>
      <w:numFmt w:val="upperRoman"/>
      <w:lvlText w:val="%1."/>
      <w:lvlJc w:val="left"/>
      <w:pPr>
        <w:tabs>
          <w:tab w:val="num" w:pos="1080"/>
        </w:tabs>
        <w:ind w:left="1080" w:hanging="720"/>
      </w:pPr>
      <w:rPr>
        <w:rFonts w:cs="Times New Roman" w:hint="default"/>
        <w:b/>
      </w:rPr>
    </w:lvl>
    <w:lvl w:ilvl="1" w:tplc="5BA8A5CA">
      <w:start w:val="1"/>
      <w:numFmt w:val="bullet"/>
      <w:lvlText w:val="-"/>
      <w:lvlJc w:val="left"/>
      <w:pPr>
        <w:tabs>
          <w:tab w:val="num" w:pos="1437"/>
        </w:tabs>
        <w:ind w:left="1437" w:hanging="357"/>
      </w:pPr>
      <w:rPr>
        <w:rFonts w:ascii="Times New Roman" w:hAnsi="Times New Roman" w:hint="default"/>
      </w:rPr>
    </w:lvl>
    <w:lvl w:ilvl="2" w:tplc="A1E0A2EC">
      <w:start w:val="2"/>
      <w:numFmt w:val="upperLetter"/>
      <w:lvlText w:val="%3."/>
      <w:lvlJc w:val="left"/>
      <w:pPr>
        <w:tabs>
          <w:tab w:val="num" w:pos="2340"/>
        </w:tabs>
        <w:ind w:left="2340" w:hanging="360"/>
      </w:pPr>
      <w:rPr>
        <w:rFonts w:cs="Times New Roman" w:hint="default"/>
      </w:rPr>
    </w:lvl>
    <w:lvl w:ilvl="3" w:tplc="97F62806">
      <w:start w:val="1"/>
      <w:numFmt w:val="decimal"/>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7050667"/>
    <w:multiLevelType w:val="hybridMultilevel"/>
    <w:tmpl w:val="81C271BA"/>
    <w:lvl w:ilvl="0" w:tplc="5BA8A5C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8B402D2"/>
    <w:multiLevelType w:val="hybridMultilevel"/>
    <w:tmpl w:val="BAA254F2"/>
    <w:lvl w:ilvl="0" w:tplc="04090013">
      <w:start w:val="1"/>
      <w:numFmt w:val="upperRoman"/>
      <w:lvlText w:val="%1."/>
      <w:lvlJc w:val="right"/>
      <w:pPr>
        <w:ind w:left="540" w:hanging="360"/>
      </w:pPr>
    </w:lvl>
    <w:lvl w:ilvl="1" w:tplc="53E61BB4">
      <w:start w:val="1"/>
      <w:numFmt w:val="decimal"/>
      <w:lvlText w:val="%2."/>
      <w:lvlJc w:val="left"/>
      <w:pPr>
        <w:ind w:left="1440" w:hanging="540"/>
      </w:pPr>
      <w:rPr>
        <w:rFonts w:hint="default"/>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39495983"/>
    <w:multiLevelType w:val="hybridMultilevel"/>
    <w:tmpl w:val="601A196E"/>
    <w:lvl w:ilvl="0" w:tplc="5BA8A5C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53C3A"/>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418D0281"/>
    <w:multiLevelType w:val="hybridMultilevel"/>
    <w:tmpl w:val="1760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E22B76"/>
    <w:multiLevelType w:val="hybridMultilevel"/>
    <w:tmpl w:val="299CB226"/>
    <w:lvl w:ilvl="0" w:tplc="5BA8A5C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6771741"/>
    <w:multiLevelType w:val="multilevel"/>
    <w:tmpl w:val="3D0EC66A"/>
    <w:lvl w:ilvl="0">
      <w:start w:val="1"/>
      <w:numFmt w:val="upperRoman"/>
      <w:pStyle w:val="Subtitle"/>
      <w:lvlText w:val="%1-"/>
      <w:lvlJc w:val="left"/>
      <w:pPr>
        <w:tabs>
          <w:tab w:val="num" w:pos="1080"/>
        </w:tabs>
        <w:ind w:left="1080" w:hanging="720"/>
      </w:pPr>
      <w:rPr>
        <w:rFonts w:hint="default"/>
      </w:rPr>
    </w:lvl>
    <w:lvl w:ilvl="1">
      <w:start w:val="1"/>
      <w:numFmt w:val="decimal"/>
      <w:lvlText w:val="%2-"/>
      <w:lvlJc w:val="left"/>
      <w:pPr>
        <w:tabs>
          <w:tab w:val="num" w:pos="1455"/>
        </w:tabs>
        <w:ind w:left="1455" w:hanging="375"/>
      </w:pPr>
      <w:rPr>
        <w:rFonts w:hint="default"/>
      </w:rPr>
    </w:lvl>
    <w:lvl w:ilvl="2">
      <w:start w:val="1"/>
      <w:numFmt w:val="decimal"/>
      <w:lvlText w:val="%3)"/>
      <w:lvlJc w:val="left"/>
      <w:pPr>
        <w:tabs>
          <w:tab w:val="num" w:pos="2430"/>
        </w:tabs>
        <w:ind w:left="2430" w:hanging="450"/>
      </w:pPr>
      <w:rPr>
        <w:rFonts w:hint="default"/>
      </w:rPr>
    </w:lvl>
    <w:lvl w:ilvl="3">
      <w:start w:val="1"/>
      <w:numFmt w:val="bullet"/>
      <w:lvlText w:val="-"/>
      <w:lvlJc w:val="left"/>
      <w:pPr>
        <w:tabs>
          <w:tab w:val="num" w:pos="2880"/>
        </w:tabs>
        <w:ind w:left="2880" w:hanging="360"/>
      </w:pPr>
      <w:rPr>
        <w:rFonts w:ascii="VNI-Times" w:eastAsia="Times New Roman" w:hAnsi="VNI-Times" w:cs="Times New Roman" w:hint="default"/>
      </w:rPr>
    </w:lvl>
    <w:lvl w:ilvl="4">
      <w:start w:val="3"/>
      <w:numFmt w:val="bullet"/>
      <w:lvlText w:val=""/>
      <w:lvlJc w:val="left"/>
      <w:pPr>
        <w:tabs>
          <w:tab w:val="num" w:pos="3600"/>
        </w:tabs>
        <w:ind w:left="3600" w:hanging="360"/>
      </w:pPr>
      <w:rPr>
        <w:rFonts w:ascii="Symbol" w:eastAsia="Times New Roman" w:hAnsi="Symbol" w:cs="Times New Roman" w:hint="default"/>
      </w:rPr>
    </w:lvl>
    <w:lvl w:ilvl="5">
      <w:start w:val="3"/>
      <w:numFmt w:val="decimal"/>
      <w:lvlText w:val="%6."/>
      <w:lvlJc w:val="left"/>
      <w:pPr>
        <w:tabs>
          <w:tab w:val="num" w:pos="4500"/>
        </w:tabs>
        <w:ind w:left="4500" w:hanging="360"/>
      </w:pPr>
      <w:rPr>
        <w:rFonts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DBD06C0"/>
    <w:multiLevelType w:val="singleLevel"/>
    <w:tmpl w:val="5BA8A5CA"/>
    <w:lvl w:ilvl="0">
      <w:start w:val="1"/>
      <w:numFmt w:val="bullet"/>
      <w:lvlText w:val="-"/>
      <w:lvlJc w:val="left"/>
      <w:pPr>
        <w:ind w:left="720" w:hanging="360"/>
      </w:pPr>
      <w:rPr>
        <w:rFonts w:ascii="Times New Roman" w:hAnsi="Times New Roman" w:hint="default"/>
      </w:rPr>
    </w:lvl>
  </w:abstractNum>
  <w:abstractNum w:abstractNumId="16">
    <w:nsid w:val="52901A43"/>
    <w:multiLevelType w:val="hybridMultilevel"/>
    <w:tmpl w:val="110EC222"/>
    <w:lvl w:ilvl="0" w:tplc="3EE4FB1C">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61B2236"/>
    <w:multiLevelType w:val="multilevel"/>
    <w:tmpl w:val="3864BDFA"/>
    <w:lvl w:ilvl="0">
      <w:start w:val="1"/>
      <w:numFmt w:val="decimal"/>
      <w:lvlText w:val="%1."/>
      <w:lvlJc w:val="left"/>
      <w:pPr>
        <w:tabs>
          <w:tab w:val="num" w:pos="360"/>
        </w:tabs>
        <w:ind w:left="360" w:hanging="360"/>
      </w:pPr>
      <w:rPr>
        <w:rFonts w:cs="Times New Roman" w:hint="default"/>
      </w:rPr>
    </w:lvl>
    <w:lvl w:ilvl="1">
      <w:start w:val="1"/>
      <w:numFmt w:val="decimal"/>
      <w:lvlRestart w:val="0"/>
      <w:pStyle w:val="H02"/>
      <w:lvlText w:val="2.%2."/>
      <w:lvlJc w:val="left"/>
      <w:pPr>
        <w:tabs>
          <w:tab w:val="num" w:pos="792"/>
        </w:tabs>
        <w:ind w:left="792" w:hanging="432"/>
      </w:pPr>
      <w:rPr>
        <w:rFonts w:cs="Times New Roman" w:hint="default"/>
        <w:color w:val="333333"/>
      </w:rPr>
    </w:lvl>
    <w:lvl w:ilvl="2">
      <w:start w:val="1"/>
      <w:numFmt w:val="decimal"/>
      <w:lvlText w:val="3.4.%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5A1E7915"/>
    <w:multiLevelType w:val="hybridMultilevel"/>
    <w:tmpl w:val="D486995C"/>
    <w:lvl w:ilvl="0" w:tplc="EB223C1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632E21D8"/>
    <w:multiLevelType w:val="hybridMultilevel"/>
    <w:tmpl w:val="1504B0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3661BC8"/>
    <w:multiLevelType w:val="hybridMultilevel"/>
    <w:tmpl w:val="321A66DC"/>
    <w:lvl w:ilvl="0" w:tplc="7422DC04">
      <w:start w:val="1"/>
      <w:numFmt w:val="lowerLetter"/>
      <w:lvlText w:val="%1."/>
      <w:lvlJc w:val="left"/>
      <w:pPr>
        <w:tabs>
          <w:tab w:val="num" w:pos="720"/>
        </w:tabs>
        <w:ind w:left="720" w:hanging="360"/>
      </w:pPr>
      <w:rPr>
        <w:rFonts w:cs="Times New Roman" w:hint="default"/>
      </w:rPr>
    </w:lvl>
    <w:lvl w:ilvl="1" w:tplc="04090003">
      <w:start w:val="1"/>
      <w:numFmt w:val="decimal"/>
      <w:lvlText w:val="%2."/>
      <w:lvlJc w:val="left"/>
      <w:pPr>
        <w:tabs>
          <w:tab w:val="num" w:pos="1440"/>
        </w:tabs>
        <w:ind w:left="1440" w:hanging="360"/>
      </w:pPr>
      <w:rPr>
        <w:rFonts w:hint="default"/>
      </w:rPr>
    </w:lvl>
    <w:lvl w:ilvl="2" w:tplc="04090005">
      <w:start w:val="1"/>
      <w:numFmt w:val="bullet"/>
      <w:pStyle w:val="List2"/>
      <w:lvlText w:val=""/>
      <w:lvlJc w:val="left"/>
      <w:pPr>
        <w:tabs>
          <w:tab w:val="num" w:pos="2340"/>
        </w:tabs>
        <w:ind w:left="2340" w:hanging="360"/>
      </w:pPr>
      <w:rPr>
        <w:rFonts w:ascii="Wingdings" w:hAnsi="Wingdings" w:hint="default"/>
      </w:rPr>
    </w:lvl>
    <w:lvl w:ilvl="3" w:tplc="04090001">
      <w:start w:val="1"/>
      <w:numFmt w:val="lowerLetter"/>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BBD7A07"/>
    <w:multiLevelType w:val="multilevel"/>
    <w:tmpl w:val="4B849C04"/>
    <w:lvl w:ilvl="0">
      <w:start w:val="1"/>
      <w:numFmt w:val="decimal"/>
      <w:pStyle w:val="Style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70315227"/>
    <w:multiLevelType w:val="hybridMultilevel"/>
    <w:tmpl w:val="F24CE3B8"/>
    <w:lvl w:ilvl="0" w:tplc="867002C0">
      <w:start w:val="1"/>
      <w:numFmt w:val="bullet"/>
      <w:lvlText w:val="-"/>
      <w:lvlJc w:val="left"/>
      <w:pPr>
        <w:ind w:left="900" w:hanging="360"/>
      </w:pPr>
      <w:rPr>
        <w:rFonts w:ascii="Times New Roman" w:eastAsia="Times New Roman" w:hAnsi="Times New Roman" w:hint="default"/>
      </w:rPr>
    </w:lvl>
    <w:lvl w:ilvl="1" w:tplc="04090003">
      <w:start w:val="1"/>
      <w:numFmt w:val="bullet"/>
      <w:lvlText w:val="o"/>
      <w:lvlJc w:val="left"/>
      <w:pPr>
        <w:ind w:left="1890" w:hanging="360"/>
      </w:pPr>
      <w:rPr>
        <w:rFonts w:ascii="Courier New" w:hAnsi="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hint="default"/>
      </w:rPr>
    </w:lvl>
    <w:lvl w:ilvl="8" w:tplc="04090005">
      <w:start w:val="1"/>
      <w:numFmt w:val="bullet"/>
      <w:lvlText w:val=""/>
      <w:lvlJc w:val="left"/>
      <w:pPr>
        <w:ind w:left="6660" w:hanging="360"/>
      </w:pPr>
      <w:rPr>
        <w:rFonts w:ascii="Wingdings" w:hAnsi="Wingdings" w:hint="default"/>
      </w:rPr>
    </w:lvl>
  </w:abstractNum>
  <w:abstractNum w:abstractNumId="23">
    <w:nsid w:val="79DB0F55"/>
    <w:multiLevelType w:val="hybridMultilevel"/>
    <w:tmpl w:val="AB72BF14"/>
    <w:lvl w:ilvl="0" w:tplc="FFFFFFFF">
      <w:start w:val="1"/>
      <w:numFmt w:val="bullet"/>
      <w:lvlText w:val="-"/>
      <w:lvlJc w:val="left"/>
      <w:pPr>
        <w:ind w:left="1170" w:hanging="360"/>
      </w:pPr>
      <w:rPr>
        <w:rFonts w:ascii=".VnTime" w:hAnsi=".VnTime" w:hint="default"/>
        <w:b w:val="0"/>
        <w:i w:val="0"/>
      </w:rPr>
    </w:lvl>
    <w:lvl w:ilvl="1" w:tplc="04090003">
      <w:start w:val="1"/>
      <w:numFmt w:val="bullet"/>
      <w:lvlText w:val="o"/>
      <w:lvlJc w:val="left"/>
      <w:pPr>
        <w:ind w:left="2347" w:hanging="360"/>
      </w:pPr>
      <w:rPr>
        <w:rFonts w:ascii="Courier New" w:hAnsi="Courier New"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hint="default"/>
      </w:rPr>
    </w:lvl>
    <w:lvl w:ilvl="8" w:tplc="04090005">
      <w:start w:val="1"/>
      <w:numFmt w:val="bullet"/>
      <w:lvlText w:val=""/>
      <w:lvlJc w:val="left"/>
      <w:pPr>
        <w:ind w:left="7387" w:hanging="360"/>
      </w:pPr>
      <w:rPr>
        <w:rFonts w:ascii="Wingdings" w:hAnsi="Wingdings" w:hint="default"/>
      </w:rPr>
    </w:lvl>
  </w:abstractNum>
  <w:abstractNum w:abstractNumId="24">
    <w:nsid w:val="7C7F5553"/>
    <w:multiLevelType w:val="hybridMultilevel"/>
    <w:tmpl w:val="19ECBBC8"/>
    <w:lvl w:ilvl="0" w:tplc="45B47814">
      <w:start w:val="1"/>
      <w:numFmt w:val="bullet"/>
      <w:lvlText w:val=""/>
      <w:lvlJc w:val="left"/>
      <w:pPr>
        <w:ind w:left="1267" w:hanging="360"/>
      </w:pPr>
      <w:rPr>
        <w:rFonts w:ascii="Wingdings" w:hAnsi="Wingdings" w:hint="default"/>
      </w:rPr>
    </w:lvl>
    <w:lvl w:ilvl="1" w:tplc="24B46C40">
      <w:start w:val="1"/>
      <w:numFmt w:val="bullet"/>
      <w:lvlText w:val="o"/>
      <w:lvlJc w:val="left"/>
      <w:pPr>
        <w:ind w:left="1987" w:hanging="360"/>
      </w:pPr>
      <w:rPr>
        <w:rFonts w:ascii="Courier New" w:hAnsi="Courier New" w:hint="default"/>
      </w:rPr>
    </w:lvl>
    <w:lvl w:ilvl="2" w:tplc="6CA45160">
      <w:start w:val="1"/>
      <w:numFmt w:val="bullet"/>
      <w:lvlText w:val=""/>
      <w:lvlJc w:val="left"/>
      <w:pPr>
        <w:ind w:left="2707" w:hanging="360"/>
      </w:pPr>
      <w:rPr>
        <w:rFonts w:ascii="Wingdings" w:hAnsi="Wingdings" w:hint="default"/>
      </w:rPr>
    </w:lvl>
    <w:lvl w:ilvl="3" w:tplc="2B3AAB16">
      <w:start w:val="1"/>
      <w:numFmt w:val="bullet"/>
      <w:lvlText w:val=""/>
      <w:lvlJc w:val="left"/>
      <w:pPr>
        <w:ind w:left="3427" w:hanging="360"/>
      </w:pPr>
      <w:rPr>
        <w:rFonts w:ascii="Symbol" w:hAnsi="Symbol" w:hint="default"/>
      </w:rPr>
    </w:lvl>
    <w:lvl w:ilvl="4" w:tplc="FFF63EB4">
      <w:start w:val="1"/>
      <w:numFmt w:val="bullet"/>
      <w:lvlText w:val="o"/>
      <w:lvlJc w:val="left"/>
      <w:pPr>
        <w:ind w:left="4147" w:hanging="360"/>
      </w:pPr>
      <w:rPr>
        <w:rFonts w:ascii="Courier New" w:hAnsi="Courier New" w:hint="default"/>
      </w:rPr>
    </w:lvl>
    <w:lvl w:ilvl="5" w:tplc="DEB094A0">
      <w:start w:val="1"/>
      <w:numFmt w:val="bullet"/>
      <w:lvlText w:val=""/>
      <w:lvlJc w:val="left"/>
      <w:pPr>
        <w:ind w:left="4867" w:hanging="360"/>
      </w:pPr>
      <w:rPr>
        <w:rFonts w:ascii="Wingdings" w:hAnsi="Wingdings" w:hint="default"/>
      </w:rPr>
    </w:lvl>
    <w:lvl w:ilvl="6" w:tplc="3CDAFD5C">
      <w:start w:val="1"/>
      <w:numFmt w:val="bullet"/>
      <w:lvlText w:val=""/>
      <w:lvlJc w:val="left"/>
      <w:pPr>
        <w:ind w:left="5587" w:hanging="360"/>
      </w:pPr>
      <w:rPr>
        <w:rFonts w:ascii="Symbol" w:hAnsi="Symbol" w:hint="default"/>
      </w:rPr>
    </w:lvl>
    <w:lvl w:ilvl="7" w:tplc="7ED402D6">
      <w:start w:val="1"/>
      <w:numFmt w:val="bullet"/>
      <w:lvlText w:val="o"/>
      <w:lvlJc w:val="left"/>
      <w:pPr>
        <w:ind w:left="6307" w:hanging="360"/>
      </w:pPr>
      <w:rPr>
        <w:rFonts w:ascii="Courier New" w:hAnsi="Courier New" w:hint="default"/>
      </w:rPr>
    </w:lvl>
    <w:lvl w:ilvl="8" w:tplc="25327198">
      <w:start w:val="1"/>
      <w:numFmt w:val="bullet"/>
      <w:lvlText w:val=""/>
      <w:lvlJc w:val="left"/>
      <w:pPr>
        <w:ind w:left="7027" w:hanging="360"/>
      </w:pPr>
      <w:rPr>
        <w:rFonts w:ascii="Wingdings" w:hAnsi="Wingdings" w:hint="default"/>
      </w:rPr>
    </w:lvl>
  </w:abstractNum>
  <w:abstractNum w:abstractNumId="25">
    <w:nsid w:val="7DC71473"/>
    <w:multiLevelType w:val="hybridMultilevel"/>
    <w:tmpl w:val="E5962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7"/>
  </w:num>
  <w:num w:numId="4">
    <w:abstractNumId w:val="24"/>
  </w:num>
  <w:num w:numId="5">
    <w:abstractNumId w:val="0"/>
  </w:num>
  <w:num w:numId="6">
    <w:abstractNumId w:val="22"/>
  </w:num>
  <w:num w:numId="7">
    <w:abstractNumId w:val="23"/>
  </w:num>
  <w:num w:numId="8">
    <w:abstractNumId w:val="19"/>
  </w:num>
  <w:num w:numId="9">
    <w:abstractNumId w:val="4"/>
  </w:num>
  <w:num w:numId="10">
    <w:abstractNumId w:val="15"/>
  </w:num>
  <w:num w:numId="11">
    <w:abstractNumId w:val="14"/>
  </w:num>
  <w:num w:numId="12">
    <w:abstractNumId w:val="3"/>
  </w:num>
  <w:num w:numId="13">
    <w:abstractNumId w:val="18"/>
  </w:num>
  <w:num w:numId="14">
    <w:abstractNumId w:val="9"/>
  </w:num>
  <w:num w:numId="15">
    <w:abstractNumId w:val="12"/>
  </w:num>
  <w:num w:numId="16">
    <w:abstractNumId w:val="6"/>
  </w:num>
  <w:num w:numId="17">
    <w:abstractNumId w:val="5"/>
  </w:num>
  <w:num w:numId="18">
    <w:abstractNumId w:val="16"/>
  </w:num>
  <w:num w:numId="19">
    <w:abstractNumId w:val="2"/>
  </w:num>
  <w:num w:numId="20">
    <w:abstractNumId w:val="20"/>
  </w:num>
  <w:num w:numId="21">
    <w:abstractNumId w:val="13"/>
  </w:num>
  <w:num w:numId="22">
    <w:abstractNumId w:val="1"/>
  </w:num>
  <w:num w:numId="23">
    <w:abstractNumId w:val="10"/>
  </w:num>
  <w:num w:numId="24">
    <w:abstractNumId w:val="11"/>
  </w:num>
  <w:num w:numId="25">
    <w:abstractNumId w:val="25"/>
  </w:num>
  <w:num w:numId="26">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oNotHyphenateCaps/>
  <w:drawingGridHorizontalSpacing w:val="120"/>
  <w:drawingGridVerticalSpacing w:val="187"/>
  <w:displayHorizontalDrawingGridEvery w:val="2"/>
  <w:characterSpacingControl w:val="doNotCompress"/>
  <w:doNotValidateAgainstSchema/>
  <w:doNotDemarcateInvalidXml/>
  <w:hdrShapeDefaults>
    <o:shapedefaults v:ext="edit" spidmax="38914">
      <o:colormenu v:ext="edit" fillcolor="none [3208]" strokecolor="none [2415]"/>
    </o:shapedefaults>
    <o:shapelayout v:ext="edit">
      <o:idmap v:ext="edit" data="2"/>
      <o:rules v:ext="edit">
        <o:r id="V:Rule6" type="connector" idref="#_x0000_s2061"/>
        <o:r id="V:Rule7" type="connector" idref="#_x0000_s2065"/>
        <o:r id="V:Rule8" type="connector" idref="#_x0000_s2066"/>
        <o:r id="V:Rule9" type="connector" idref="#_x0000_s2114"/>
        <o:r id="V:Rule10" type="connector" idref="#_x0000_s2109"/>
      </o:rules>
    </o:shapelayout>
  </w:hdrShapeDefaults>
  <w:footnotePr>
    <w:footnote w:id="0"/>
    <w:footnote w:id="1"/>
  </w:footnotePr>
  <w:endnotePr>
    <w:endnote w:id="0"/>
    <w:endnote w:id="1"/>
  </w:endnotePr>
  <w:compat/>
  <w:rsids>
    <w:rsidRoot w:val="000B369D"/>
    <w:rsid w:val="00000409"/>
    <w:rsid w:val="000006EC"/>
    <w:rsid w:val="000008ED"/>
    <w:rsid w:val="00000A36"/>
    <w:rsid w:val="00000F25"/>
    <w:rsid w:val="00001156"/>
    <w:rsid w:val="00001353"/>
    <w:rsid w:val="000015CB"/>
    <w:rsid w:val="000016F4"/>
    <w:rsid w:val="00001746"/>
    <w:rsid w:val="00001B28"/>
    <w:rsid w:val="00001D55"/>
    <w:rsid w:val="00001DE7"/>
    <w:rsid w:val="00001EE7"/>
    <w:rsid w:val="00001F19"/>
    <w:rsid w:val="00002050"/>
    <w:rsid w:val="0000297D"/>
    <w:rsid w:val="00002ABF"/>
    <w:rsid w:val="00002C90"/>
    <w:rsid w:val="00002D4B"/>
    <w:rsid w:val="00003081"/>
    <w:rsid w:val="00003480"/>
    <w:rsid w:val="000039D7"/>
    <w:rsid w:val="00003B1A"/>
    <w:rsid w:val="00003E5C"/>
    <w:rsid w:val="0000439F"/>
    <w:rsid w:val="0000466A"/>
    <w:rsid w:val="0000494C"/>
    <w:rsid w:val="00004FA9"/>
    <w:rsid w:val="00005156"/>
    <w:rsid w:val="000057EE"/>
    <w:rsid w:val="00005C85"/>
    <w:rsid w:val="0000652A"/>
    <w:rsid w:val="00006825"/>
    <w:rsid w:val="00007421"/>
    <w:rsid w:val="000075D3"/>
    <w:rsid w:val="00007A73"/>
    <w:rsid w:val="00007B02"/>
    <w:rsid w:val="00007BFE"/>
    <w:rsid w:val="00007ED8"/>
    <w:rsid w:val="00010011"/>
    <w:rsid w:val="00010920"/>
    <w:rsid w:val="000109C2"/>
    <w:rsid w:val="00010C13"/>
    <w:rsid w:val="000111AA"/>
    <w:rsid w:val="00011391"/>
    <w:rsid w:val="00011CCA"/>
    <w:rsid w:val="000122BF"/>
    <w:rsid w:val="00012375"/>
    <w:rsid w:val="00013155"/>
    <w:rsid w:val="00013608"/>
    <w:rsid w:val="000136D2"/>
    <w:rsid w:val="00013ACB"/>
    <w:rsid w:val="00013B5E"/>
    <w:rsid w:val="00013B7B"/>
    <w:rsid w:val="000142BF"/>
    <w:rsid w:val="00014D8E"/>
    <w:rsid w:val="000155E7"/>
    <w:rsid w:val="000156B5"/>
    <w:rsid w:val="000156B6"/>
    <w:rsid w:val="000162FE"/>
    <w:rsid w:val="0001643D"/>
    <w:rsid w:val="000164CA"/>
    <w:rsid w:val="000167BE"/>
    <w:rsid w:val="000167CA"/>
    <w:rsid w:val="00016C49"/>
    <w:rsid w:val="0001762E"/>
    <w:rsid w:val="0001790F"/>
    <w:rsid w:val="00017FCE"/>
    <w:rsid w:val="000209E4"/>
    <w:rsid w:val="000210D7"/>
    <w:rsid w:val="00021143"/>
    <w:rsid w:val="00021240"/>
    <w:rsid w:val="000223D2"/>
    <w:rsid w:val="00022785"/>
    <w:rsid w:val="00022936"/>
    <w:rsid w:val="00022D4D"/>
    <w:rsid w:val="0002308E"/>
    <w:rsid w:val="0002334E"/>
    <w:rsid w:val="000233B3"/>
    <w:rsid w:val="00023980"/>
    <w:rsid w:val="00023A0D"/>
    <w:rsid w:val="0002436E"/>
    <w:rsid w:val="00024BBB"/>
    <w:rsid w:val="00024FDE"/>
    <w:rsid w:val="000254F9"/>
    <w:rsid w:val="000255F2"/>
    <w:rsid w:val="0002560F"/>
    <w:rsid w:val="00025BA6"/>
    <w:rsid w:val="000260A5"/>
    <w:rsid w:val="000262CD"/>
    <w:rsid w:val="000262D9"/>
    <w:rsid w:val="00026428"/>
    <w:rsid w:val="0002691A"/>
    <w:rsid w:val="000269A7"/>
    <w:rsid w:val="00026B51"/>
    <w:rsid w:val="00026DC0"/>
    <w:rsid w:val="000272F7"/>
    <w:rsid w:val="00027A07"/>
    <w:rsid w:val="00027FA8"/>
    <w:rsid w:val="0003012C"/>
    <w:rsid w:val="00030571"/>
    <w:rsid w:val="000305E0"/>
    <w:rsid w:val="00031592"/>
    <w:rsid w:val="00032C72"/>
    <w:rsid w:val="00032CEE"/>
    <w:rsid w:val="00032D3A"/>
    <w:rsid w:val="00033577"/>
    <w:rsid w:val="000337C6"/>
    <w:rsid w:val="00033B24"/>
    <w:rsid w:val="00033F4D"/>
    <w:rsid w:val="000354DD"/>
    <w:rsid w:val="00035A41"/>
    <w:rsid w:val="00035A50"/>
    <w:rsid w:val="00035E59"/>
    <w:rsid w:val="000362BE"/>
    <w:rsid w:val="00036AA4"/>
    <w:rsid w:val="000375A5"/>
    <w:rsid w:val="00037B89"/>
    <w:rsid w:val="00037D43"/>
    <w:rsid w:val="00040030"/>
    <w:rsid w:val="000400CC"/>
    <w:rsid w:val="00040188"/>
    <w:rsid w:val="00040736"/>
    <w:rsid w:val="000408E9"/>
    <w:rsid w:val="00040B19"/>
    <w:rsid w:val="00040F39"/>
    <w:rsid w:val="00041447"/>
    <w:rsid w:val="000415D5"/>
    <w:rsid w:val="00041C26"/>
    <w:rsid w:val="0004224E"/>
    <w:rsid w:val="000425C7"/>
    <w:rsid w:val="000426DB"/>
    <w:rsid w:val="00042A7B"/>
    <w:rsid w:val="0004314A"/>
    <w:rsid w:val="00043304"/>
    <w:rsid w:val="000448B8"/>
    <w:rsid w:val="00044B35"/>
    <w:rsid w:val="00044D06"/>
    <w:rsid w:val="00045A9C"/>
    <w:rsid w:val="00045B24"/>
    <w:rsid w:val="0004629E"/>
    <w:rsid w:val="000466C1"/>
    <w:rsid w:val="00046B1E"/>
    <w:rsid w:val="00046B2F"/>
    <w:rsid w:val="00046D39"/>
    <w:rsid w:val="00047206"/>
    <w:rsid w:val="000476D9"/>
    <w:rsid w:val="000479CE"/>
    <w:rsid w:val="00047B50"/>
    <w:rsid w:val="0005024B"/>
    <w:rsid w:val="000507AC"/>
    <w:rsid w:val="00050A96"/>
    <w:rsid w:val="0005174B"/>
    <w:rsid w:val="00051834"/>
    <w:rsid w:val="00052097"/>
    <w:rsid w:val="00052B8E"/>
    <w:rsid w:val="00052C77"/>
    <w:rsid w:val="00052C92"/>
    <w:rsid w:val="000530E6"/>
    <w:rsid w:val="000533D3"/>
    <w:rsid w:val="00053C3B"/>
    <w:rsid w:val="00053D52"/>
    <w:rsid w:val="00053DAD"/>
    <w:rsid w:val="00054B9C"/>
    <w:rsid w:val="00054BAE"/>
    <w:rsid w:val="00054D01"/>
    <w:rsid w:val="00054F85"/>
    <w:rsid w:val="0005500D"/>
    <w:rsid w:val="00055803"/>
    <w:rsid w:val="00055808"/>
    <w:rsid w:val="00055A85"/>
    <w:rsid w:val="000562DD"/>
    <w:rsid w:val="0005656C"/>
    <w:rsid w:val="000565FB"/>
    <w:rsid w:val="00056BB0"/>
    <w:rsid w:val="00057140"/>
    <w:rsid w:val="000577B3"/>
    <w:rsid w:val="000579AB"/>
    <w:rsid w:val="00060104"/>
    <w:rsid w:val="000602CD"/>
    <w:rsid w:val="0006049D"/>
    <w:rsid w:val="00060567"/>
    <w:rsid w:val="000610C5"/>
    <w:rsid w:val="000614AC"/>
    <w:rsid w:val="000615D1"/>
    <w:rsid w:val="0006180A"/>
    <w:rsid w:val="00061E71"/>
    <w:rsid w:val="000622D9"/>
    <w:rsid w:val="0006284A"/>
    <w:rsid w:val="000629FA"/>
    <w:rsid w:val="00062C83"/>
    <w:rsid w:val="00062F52"/>
    <w:rsid w:val="00063734"/>
    <w:rsid w:val="00063742"/>
    <w:rsid w:val="000638C7"/>
    <w:rsid w:val="00063B04"/>
    <w:rsid w:val="0006402D"/>
    <w:rsid w:val="000642C2"/>
    <w:rsid w:val="000643D4"/>
    <w:rsid w:val="00064511"/>
    <w:rsid w:val="00064B76"/>
    <w:rsid w:val="00064E9D"/>
    <w:rsid w:val="0006540C"/>
    <w:rsid w:val="0006558A"/>
    <w:rsid w:val="00065B67"/>
    <w:rsid w:val="00065CBD"/>
    <w:rsid w:val="00065FCE"/>
    <w:rsid w:val="0006681A"/>
    <w:rsid w:val="0006719C"/>
    <w:rsid w:val="0006739C"/>
    <w:rsid w:val="00067CA6"/>
    <w:rsid w:val="00067FE0"/>
    <w:rsid w:val="00070648"/>
    <w:rsid w:val="00070A39"/>
    <w:rsid w:val="00070CFE"/>
    <w:rsid w:val="000718B5"/>
    <w:rsid w:val="00071FF9"/>
    <w:rsid w:val="00072390"/>
    <w:rsid w:val="00072F32"/>
    <w:rsid w:val="0007304E"/>
    <w:rsid w:val="00073134"/>
    <w:rsid w:val="0007321A"/>
    <w:rsid w:val="000734B4"/>
    <w:rsid w:val="00073C8E"/>
    <w:rsid w:val="00073F27"/>
    <w:rsid w:val="00075031"/>
    <w:rsid w:val="00075126"/>
    <w:rsid w:val="00075230"/>
    <w:rsid w:val="00075798"/>
    <w:rsid w:val="00075EFB"/>
    <w:rsid w:val="00076573"/>
    <w:rsid w:val="0007661A"/>
    <w:rsid w:val="00076926"/>
    <w:rsid w:val="00076E7D"/>
    <w:rsid w:val="00076FFD"/>
    <w:rsid w:val="00077310"/>
    <w:rsid w:val="00077ACF"/>
    <w:rsid w:val="00077B6C"/>
    <w:rsid w:val="00077FDE"/>
    <w:rsid w:val="00080068"/>
    <w:rsid w:val="000802CB"/>
    <w:rsid w:val="00080336"/>
    <w:rsid w:val="000809CE"/>
    <w:rsid w:val="0008135E"/>
    <w:rsid w:val="00082144"/>
    <w:rsid w:val="00082A0B"/>
    <w:rsid w:val="00082A8A"/>
    <w:rsid w:val="00082A99"/>
    <w:rsid w:val="00082AFA"/>
    <w:rsid w:val="00082C54"/>
    <w:rsid w:val="00082F6C"/>
    <w:rsid w:val="00082F85"/>
    <w:rsid w:val="00083258"/>
    <w:rsid w:val="000834F2"/>
    <w:rsid w:val="000838B7"/>
    <w:rsid w:val="0008391E"/>
    <w:rsid w:val="00083EF0"/>
    <w:rsid w:val="00084569"/>
    <w:rsid w:val="00084D50"/>
    <w:rsid w:val="00085A95"/>
    <w:rsid w:val="00085E6F"/>
    <w:rsid w:val="0008627D"/>
    <w:rsid w:val="000862F2"/>
    <w:rsid w:val="00086E79"/>
    <w:rsid w:val="0008727E"/>
    <w:rsid w:val="00087ACD"/>
    <w:rsid w:val="00090198"/>
    <w:rsid w:val="000901E7"/>
    <w:rsid w:val="000903BC"/>
    <w:rsid w:val="000908C7"/>
    <w:rsid w:val="00090983"/>
    <w:rsid w:val="00090D84"/>
    <w:rsid w:val="000911A2"/>
    <w:rsid w:val="00091247"/>
    <w:rsid w:val="00091654"/>
    <w:rsid w:val="000916C1"/>
    <w:rsid w:val="00091789"/>
    <w:rsid w:val="00091F4D"/>
    <w:rsid w:val="00092326"/>
    <w:rsid w:val="000929B4"/>
    <w:rsid w:val="00092A22"/>
    <w:rsid w:val="00092E1F"/>
    <w:rsid w:val="000930DB"/>
    <w:rsid w:val="00093608"/>
    <w:rsid w:val="00093776"/>
    <w:rsid w:val="0009380E"/>
    <w:rsid w:val="00093D7F"/>
    <w:rsid w:val="00093F5A"/>
    <w:rsid w:val="000946FE"/>
    <w:rsid w:val="00094CA0"/>
    <w:rsid w:val="0009543A"/>
    <w:rsid w:val="00095839"/>
    <w:rsid w:val="00095A82"/>
    <w:rsid w:val="00095D1B"/>
    <w:rsid w:val="00095F8A"/>
    <w:rsid w:val="000960A7"/>
    <w:rsid w:val="000962B3"/>
    <w:rsid w:val="00096C2C"/>
    <w:rsid w:val="00097425"/>
    <w:rsid w:val="00097586"/>
    <w:rsid w:val="000A0026"/>
    <w:rsid w:val="000A01BF"/>
    <w:rsid w:val="000A027F"/>
    <w:rsid w:val="000A0F5B"/>
    <w:rsid w:val="000A127C"/>
    <w:rsid w:val="000A1437"/>
    <w:rsid w:val="000A18C5"/>
    <w:rsid w:val="000A1C59"/>
    <w:rsid w:val="000A24C9"/>
    <w:rsid w:val="000A2659"/>
    <w:rsid w:val="000A2ACF"/>
    <w:rsid w:val="000A2BED"/>
    <w:rsid w:val="000A3517"/>
    <w:rsid w:val="000A3C40"/>
    <w:rsid w:val="000A3D3D"/>
    <w:rsid w:val="000A46F7"/>
    <w:rsid w:val="000A49A8"/>
    <w:rsid w:val="000A4A89"/>
    <w:rsid w:val="000A54F9"/>
    <w:rsid w:val="000A56DF"/>
    <w:rsid w:val="000A6CC9"/>
    <w:rsid w:val="000A73AA"/>
    <w:rsid w:val="000A7549"/>
    <w:rsid w:val="000A7A48"/>
    <w:rsid w:val="000A7F0F"/>
    <w:rsid w:val="000B0157"/>
    <w:rsid w:val="000B06AF"/>
    <w:rsid w:val="000B07FE"/>
    <w:rsid w:val="000B0AFA"/>
    <w:rsid w:val="000B0F09"/>
    <w:rsid w:val="000B1205"/>
    <w:rsid w:val="000B12DB"/>
    <w:rsid w:val="000B13FE"/>
    <w:rsid w:val="000B172C"/>
    <w:rsid w:val="000B1AA9"/>
    <w:rsid w:val="000B2095"/>
    <w:rsid w:val="000B228E"/>
    <w:rsid w:val="000B232E"/>
    <w:rsid w:val="000B2664"/>
    <w:rsid w:val="000B2771"/>
    <w:rsid w:val="000B28F2"/>
    <w:rsid w:val="000B2A70"/>
    <w:rsid w:val="000B3251"/>
    <w:rsid w:val="000B369D"/>
    <w:rsid w:val="000B38E5"/>
    <w:rsid w:val="000B3AE2"/>
    <w:rsid w:val="000B3EE3"/>
    <w:rsid w:val="000B4279"/>
    <w:rsid w:val="000B4B48"/>
    <w:rsid w:val="000B4BD8"/>
    <w:rsid w:val="000B4D9A"/>
    <w:rsid w:val="000B4F70"/>
    <w:rsid w:val="000B500D"/>
    <w:rsid w:val="000B5191"/>
    <w:rsid w:val="000B5479"/>
    <w:rsid w:val="000B547D"/>
    <w:rsid w:val="000B5A03"/>
    <w:rsid w:val="000B5B1A"/>
    <w:rsid w:val="000B645B"/>
    <w:rsid w:val="000B6E51"/>
    <w:rsid w:val="000B7559"/>
    <w:rsid w:val="000B768E"/>
    <w:rsid w:val="000B76F7"/>
    <w:rsid w:val="000B78BF"/>
    <w:rsid w:val="000B7F11"/>
    <w:rsid w:val="000B7F19"/>
    <w:rsid w:val="000C001B"/>
    <w:rsid w:val="000C0765"/>
    <w:rsid w:val="000C07C8"/>
    <w:rsid w:val="000C0C4B"/>
    <w:rsid w:val="000C0CF1"/>
    <w:rsid w:val="000C0D7C"/>
    <w:rsid w:val="000C0EF2"/>
    <w:rsid w:val="000C160B"/>
    <w:rsid w:val="000C1AA3"/>
    <w:rsid w:val="000C1C2C"/>
    <w:rsid w:val="000C22A8"/>
    <w:rsid w:val="000C24BD"/>
    <w:rsid w:val="000C28EE"/>
    <w:rsid w:val="000C292F"/>
    <w:rsid w:val="000C2BEA"/>
    <w:rsid w:val="000C2CF4"/>
    <w:rsid w:val="000C2F9A"/>
    <w:rsid w:val="000C3732"/>
    <w:rsid w:val="000C39F4"/>
    <w:rsid w:val="000C3B9B"/>
    <w:rsid w:val="000C3FB9"/>
    <w:rsid w:val="000C432B"/>
    <w:rsid w:val="000C5801"/>
    <w:rsid w:val="000C5B04"/>
    <w:rsid w:val="000C5F91"/>
    <w:rsid w:val="000C6FFD"/>
    <w:rsid w:val="000C7244"/>
    <w:rsid w:val="000C7773"/>
    <w:rsid w:val="000C777F"/>
    <w:rsid w:val="000C7B18"/>
    <w:rsid w:val="000C7C8E"/>
    <w:rsid w:val="000C7DDE"/>
    <w:rsid w:val="000C7EC2"/>
    <w:rsid w:val="000D00D1"/>
    <w:rsid w:val="000D04BB"/>
    <w:rsid w:val="000D04FD"/>
    <w:rsid w:val="000D0550"/>
    <w:rsid w:val="000D091B"/>
    <w:rsid w:val="000D121B"/>
    <w:rsid w:val="000D152D"/>
    <w:rsid w:val="000D17EC"/>
    <w:rsid w:val="000D1900"/>
    <w:rsid w:val="000D1A60"/>
    <w:rsid w:val="000D22C6"/>
    <w:rsid w:val="000D2B5B"/>
    <w:rsid w:val="000D2E39"/>
    <w:rsid w:val="000D2EA7"/>
    <w:rsid w:val="000D2FAA"/>
    <w:rsid w:val="000D305E"/>
    <w:rsid w:val="000D34B0"/>
    <w:rsid w:val="000D400C"/>
    <w:rsid w:val="000D407E"/>
    <w:rsid w:val="000D4477"/>
    <w:rsid w:val="000D4562"/>
    <w:rsid w:val="000D4ADC"/>
    <w:rsid w:val="000D4D49"/>
    <w:rsid w:val="000D4E20"/>
    <w:rsid w:val="000D5F70"/>
    <w:rsid w:val="000D62F5"/>
    <w:rsid w:val="000D63FF"/>
    <w:rsid w:val="000D656F"/>
    <w:rsid w:val="000D67FE"/>
    <w:rsid w:val="000D6872"/>
    <w:rsid w:val="000D6CC1"/>
    <w:rsid w:val="000D7223"/>
    <w:rsid w:val="000D7412"/>
    <w:rsid w:val="000D74E1"/>
    <w:rsid w:val="000D76DD"/>
    <w:rsid w:val="000D7F99"/>
    <w:rsid w:val="000E00E6"/>
    <w:rsid w:val="000E027D"/>
    <w:rsid w:val="000E08D5"/>
    <w:rsid w:val="000E08FF"/>
    <w:rsid w:val="000E0CC9"/>
    <w:rsid w:val="000E146A"/>
    <w:rsid w:val="000E184D"/>
    <w:rsid w:val="000E1BB6"/>
    <w:rsid w:val="000E1E63"/>
    <w:rsid w:val="000E24A3"/>
    <w:rsid w:val="000E25D8"/>
    <w:rsid w:val="000E2886"/>
    <w:rsid w:val="000E290C"/>
    <w:rsid w:val="000E2B42"/>
    <w:rsid w:val="000E389D"/>
    <w:rsid w:val="000E38BA"/>
    <w:rsid w:val="000E3E8B"/>
    <w:rsid w:val="000E40DD"/>
    <w:rsid w:val="000E4111"/>
    <w:rsid w:val="000E44BB"/>
    <w:rsid w:val="000E46FF"/>
    <w:rsid w:val="000E515E"/>
    <w:rsid w:val="000E5200"/>
    <w:rsid w:val="000E53D6"/>
    <w:rsid w:val="000E59A5"/>
    <w:rsid w:val="000E5E2E"/>
    <w:rsid w:val="000E65A6"/>
    <w:rsid w:val="000E6639"/>
    <w:rsid w:val="000E6986"/>
    <w:rsid w:val="000E6C0E"/>
    <w:rsid w:val="000E6DD7"/>
    <w:rsid w:val="000E7132"/>
    <w:rsid w:val="000E7679"/>
    <w:rsid w:val="000E7B0C"/>
    <w:rsid w:val="000E7B22"/>
    <w:rsid w:val="000E7C57"/>
    <w:rsid w:val="000E7F4F"/>
    <w:rsid w:val="000F00B8"/>
    <w:rsid w:val="000F06A0"/>
    <w:rsid w:val="000F0919"/>
    <w:rsid w:val="000F0A5F"/>
    <w:rsid w:val="000F0D8C"/>
    <w:rsid w:val="000F0DB6"/>
    <w:rsid w:val="000F101A"/>
    <w:rsid w:val="000F193C"/>
    <w:rsid w:val="000F2F78"/>
    <w:rsid w:val="000F3419"/>
    <w:rsid w:val="000F37D0"/>
    <w:rsid w:val="000F3D21"/>
    <w:rsid w:val="000F42B0"/>
    <w:rsid w:val="000F48C2"/>
    <w:rsid w:val="000F4BC8"/>
    <w:rsid w:val="000F4CDE"/>
    <w:rsid w:val="000F4D61"/>
    <w:rsid w:val="000F4F7B"/>
    <w:rsid w:val="000F5064"/>
    <w:rsid w:val="000F5E76"/>
    <w:rsid w:val="000F62BE"/>
    <w:rsid w:val="000F63BA"/>
    <w:rsid w:val="000F65F3"/>
    <w:rsid w:val="000F6832"/>
    <w:rsid w:val="000F6F6B"/>
    <w:rsid w:val="000F74FF"/>
    <w:rsid w:val="000F7527"/>
    <w:rsid w:val="000F75F3"/>
    <w:rsid w:val="000F792A"/>
    <w:rsid w:val="000F7A80"/>
    <w:rsid w:val="001000E1"/>
    <w:rsid w:val="001002D1"/>
    <w:rsid w:val="0010038D"/>
    <w:rsid w:val="00100536"/>
    <w:rsid w:val="00100874"/>
    <w:rsid w:val="001010FF"/>
    <w:rsid w:val="00102262"/>
    <w:rsid w:val="00102682"/>
    <w:rsid w:val="00102727"/>
    <w:rsid w:val="00102D5A"/>
    <w:rsid w:val="00102E42"/>
    <w:rsid w:val="00103051"/>
    <w:rsid w:val="00103426"/>
    <w:rsid w:val="00103597"/>
    <w:rsid w:val="0010419D"/>
    <w:rsid w:val="001042F1"/>
    <w:rsid w:val="00104AFA"/>
    <w:rsid w:val="00105A4B"/>
    <w:rsid w:val="00105DA1"/>
    <w:rsid w:val="00106C24"/>
    <w:rsid w:val="00107100"/>
    <w:rsid w:val="00107433"/>
    <w:rsid w:val="00107BF4"/>
    <w:rsid w:val="00110113"/>
    <w:rsid w:val="00110784"/>
    <w:rsid w:val="0011119D"/>
    <w:rsid w:val="00111210"/>
    <w:rsid w:val="00111455"/>
    <w:rsid w:val="001116A8"/>
    <w:rsid w:val="00111865"/>
    <w:rsid w:val="001119AA"/>
    <w:rsid w:val="00111FF4"/>
    <w:rsid w:val="00112225"/>
    <w:rsid w:val="0011231F"/>
    <w:rsid w:val="0011271C"/>
    <w:rsid w:val="001138B9"/>
    <w:rsid w:val="00113A3E"/>
    <w:rsid w:val="00114189"/>
    <w:rsid w:val="0011418A"/>
    <w:rsid w:val="00114555"/>
    <w:rsid w:val="001146B9"/>
    <w:rsid w:val="00114791"/>
    <w:rsid w:val="00114918"/>
    <w:rsid w:val="00114A12"/>
    <w:rsid w:val="00115510"/>
    <w:rsid w:val="001156D5"/>
    <w:rsid w:val="00115A2C"/>
    <w:rsid w:val="00115EC5"/>
    <w:rsid w:val="00116349"/>
    <w:rsid w:val="001168C8"/>
    <w:rsid w:val="00116F19"/>
    <w:rsid w:val="00117BDA"/>
    <w:rsid w:val="001200BB"/>
    <w:rsid w:val="00120113"/>
    <w:rsid w:val="001201CE"/>
    <w:rsid w:val="0012052D"/>
    <w:rsid w:val="00120B1D"/>
    <w:rsid w:val="00120F9E"/>
    <w:rsid w:val="00121440"/>
    <w:rsid w:val="0012180B"/>
    <w:rsid w:val="00121CF5"/>
    <w:rsid w:val="00121E69"/>
    <w:rsid w:val="00121F48"/>
    <w:rsid w:val="00122544"/>
    <w:rsid w:val="001226B2"/>
    <w:rsid w:val="0012286E"/>
    <w:rsid w:val="00122A71"/>
    <w:rsid w:val="00122ADC"/>
    <w:rsid w:val="00124101"/>
    <w:rsid w:val="001241A2"/>
    <w:rsid w:val="00124475"/>
    <w:rsid w:val="00124478"/>
    <w:rsid w:val="00124758"/>
    <w:rsid w:val="00124A71"/>
    <w:rsid w:val="00124C03"/>
    <w:rsid w:val="0012629B"/>
    <w:rsid w:val="001262BC"/>
    <w:rsid w:val="00126812"/>
    <w:rsid w:val="00126D21"/>
    <w:rsid w:val="00126F29"/>
    <w:rsid w:val="00126F55"/>
    <w:rsid w:val="001273D8"/>
    <w:rsid w:val="00127BA3"/>
    <w:rsid w:val="001300F5"/>
    <w:rsid w:val="0013047C"/>
    <w:rsid w:val="00130735"/>
    <w:rsid w:val="00130789"/>
    <w:rsid w:val="00130921"/>
    <w:rsid w:val="001309F0"/>
    <w:rsid w:val="00130B07"/>
    <w:rsid w:val="00130E68"/>
    <w:rsid w:val="00130EE5"/>
    <w:rsid w:val="00130F65"/>
    <w:rsid w:val="00131019"/>
    <w:rsid w:val="0013116D"/>
    <w:rsid w:val="00131A13"/>
    <w:rsid w:val="00131DD2"/>
    <w:rsid w:val="001331EC"/>
    <w:rsid w:val="0013381F"/>
    <w:rsid w:val="00134911"/>
    <w:rsid w:val="00134A52"/>
    <w:rsid w:val="00135382"/>
    <w:rsid w:val="00135395"/>
    <w:rsid w:val="0013558C"/>
    <w:rsid w:val="00135A26"/>
    <w:rsid w:val="0013658C"/>
    <w:rsid w:val="001365C2"/>
    <w:rsid w:val="001365E7"/>
    <w:rsid w:val="0013681A"/>
    <w:rsid w:val="001369C6"/>
    <w:rsid w:val="0013790B"/>
    <w:rsid w:val="00137A73"/>
    <w:rsid w:val="00137CD7"/>
    <w:rsid w:val="00137EBD"/>
    <w:rsid w:val="0014001A"/>
    <w:rsid w:val="00140094"/>
    <w:rsid w:val="001404A6"/>
    <w:rsid w:val="00140789"/>
    <w:rsid w:val="00140C8E"/>
    <w:rsid w:val="00140E51"/>
    <w:rsid w:val="001414CB"/>
    <w:rsid w:val="00141C6C"/>
    <w:rsid w:val="00141C7C"/>
    <w:rsid w:val="00141C7D"/>
    <w:rsid w:val="00141CA4"/>
    <w:rsid w:val="00142574"/>
    <w:rsid w:val="00142C42"/>
    <w:rsid w:val="001433BE"/>
    <w:rsid w:val="0014376D"/>
    <w:rsid w:val="00143B28"/>
    <w:rsid w:val="00144717"/>
    <w:rsid w:val="00144887"/>
    <w:rsid w:val="001448D8"/>
    <w:rsid w:val="00144D7C"/>
    <w:rsid w:val="001458DB"/>
    <w:rsid w:val="00146627"/>
    <w:rsid w:val="0014665A"/>
    <w:rsid w:val="00146976"/>
    <w:rsid w:val="00146B02"/>
    <w:rsid w:val="00146F02"/>
    <w:rsid w:val="00147093"/>
    <w:rsid w:val="00147547"/>
    <w:rsid w:val="001478C8"/>
    <w:rsid w:val="00147B49"/>
    <w:rsid w:val="00147D79"/>
    <w:rsid w:val="00151384"/>
    <w:rsid w:val="001516A3"/>
    <w:rsid w:val="00151815"/>
    <w:rsid w:val="0015182A"/>
    <w:rsid w:val="00151F8A"/>
    <w:rsid w:val="0015297A"/>
    <w:rsid w:val="00152CB2"/>
    <w:rsid w:val="00153BA7"/>
    <w:rsid w:val="00153FE9"/>
    <w:rsid w:val="00154457"/>
    <w:rsid w:val="00154733"/>
    <w:rsid w:val="00154C1A"/>
    <w:rsid w:val="00154EBB"/>
    <w:rsid w:val="00155457"/>
    <w:rsid w:val="0015573B"/>
    <w:rsid w:val="00155EE6"/>
    <w:rsid w:val="001562AB"/>
    <w:rsid w:val="00157183"/>
    <w:rsid w:val="001572D1"/>
    <w:rsid w:val="001573E8"/>
    <w:rsid w:val="00157699"/>
    <w:rsid w:val="001603A2"/>
    <w:rsid w:val="001603EA"/>
    <w:rsid w:val="00160792"/>
    <w:rsid w:val="001607FA"/>
    <w:rsid w:val="00160AD2"/>
    <w:rsid w:val="00160B62"/>
    <w:rsid w:val="00160C95"/>
    <w:rsid w:val="00160FB6"/>
    <w:rsid w:val="001616A9"/>
    <w:rsid w:val="00161878"/>
    <w:rsid w:val="00161E12"/>
    <w:rsid w:val="00162A53"/>
    <w:rsid w:val="00162C42"/>
    <w:rsid w:val="00162F76"/>
    <w:rsid w:val="0016337A"/>
    <w:rsid w:val="00163CC6"/>
    <w:rsid w:val="00164461"/>
    <w:rsid w:val="00164483"/>
    <w:rsid w:val="0016493D"/>
    <w:rsid w:val="00164C21"/>
    <w:rsid w:val="00164D3A"/>
    <w:rsid w:val="00164EDD"/>
    <w:rsid w:val="00164F84"/>
    <w:rsid w:val="00165228"/>
    <w:rsid w:val="00165487"/>
    <w:rsid w:val="00165B2D"/>
    <w:rsid w:val="00165DA6"/>
    <w:rsid w:val="0016679F"/>
    <w:rsid w:val="00166F30"/>
    <w:rsid w:val="00167449"/>
    <w:rsid w:val="00167836"/>
    <w:rsid w:val="001679EC"/>
    <w:rsid w:val="00167C61"/>
    <w:rsid w:val="00167CCB"/>
    <w:rsid w:val="00167D48"/>
    <w:rsid w:val="00167F13"/>
    <w:rsid w:val="00170165"/>
    <w:rsid w:val="001708C5"/>
    <w:rsid w:val="00171187"/>
    <w:rsid w:val="00171225"/>
    <w:rsid w:val="001722B2"/>
    <w:rsid w:val="00172381"/>
    <w:rsid w:val="001723B0"/>
    <w:rsid w:val="00173777"/>
    <w:rsid w:val="00173A05"/>
    <w:rsid w:val="00173C26"/>
    <w:rsid w:val="00173F0E"/>
    <w:rsid w:val="00173F34"/>
    <w:rsid w:val="00173F64"/>
    <w:rsid w:val="001741B4"/>
    <w:rsid w:val="00174325"/>
    <w:rsid w:val="0017480B"/>
    <w:rsid w:val="001751A1"/>
    <w:rsid w:val="001752FE"/>
    <w:rsid w:val="001758CC"/>
    <w:rsid w:val="00175A3C"/>
    <w:rsid w:val="0017636F"/>
    <w:rsid w:val="001765DE"/>
    <w:rsid w:val="001777EF"/>
    <w:rsid w:val="00177C32"/>
    <w:rsid w:val="00177E9A"/>
    <w:rsid w:val="00177EE4"/>
    <w:rsid w:val="00177F32"/>
    <w:rsid w:val="001800DF"/>
    <w:rsid w:val="00180540"/>
    <w:rsid w:val="00180B08"/>
    <w:rsid w:val="00180B99"/>
    <w:rsid w:val="00180C3E"/>
    <w:rsid w:val="00181A17"/>
    <w:rsid w:val="00181ABC"/>
    <w:rsid w:val="00181C61"/>
    <w:rsid w:val="00183554"/>
    <w:rsid w:val="001836F4"/>
    <w:rsid w:val="00183F7A"/>
    <w:rsid w:val="00184413"/>
    <w:rsid w:val="00184545"/>
    <w:rsid w:val="00184705"/>
    <w:rsid w:val="00184A71"/>
    <w:rsid w:val="00184A94"/>
    <w:rsid w:val="00184ED0"/>
    <w:rsid w:val="001851A1"/>
    <w:rsid w:val="001854D9"/>
    <w:rsid w:val="00185D22"/>
    <w:rsid w:val="00185E8D"/>
    <w:rsid w:val="001860DB"/>
    <w:rsid w:val="0018629C"/>
    <w:rsid w:val="001866F1"/>
    <w:rsid w:val="00186EC9"/>
    <w:rsid w:val="0018721F"/>
    <w:rsid w:val="001874BB"/>
    <w:rsid w:val="00187524"/>
    <w:rsid w:val="001877F3"/>
    <w:rsid w:val="00187BE7"/>
    <w:rsid w:val="00187F24"/>
    <w:rsid w:val="00187FB7"/>
    <w:rsid w:val="0019002F"/>
    <w:rsid w:val="00190959"/>
    <w:rsid w:val="00190AB9"/>
    <w:rsid w:val="00191179"/>
    <w:rsid w:val="00191284"/>
    <w:rsid w:val="00191537"/>
    <w:rsid w:val="00191AB3"/>
    <w:rsid w:val="00191D8A"/>
    <w:rsid w:val="0019227F"/>
    <w:rsid w:val="00192729"/>
    <w:rsid w:val="00192D70"/>
    <w:rsid w:val="001934BD"/>
    <w:rsid w:val="0019393A"/>
    <w:rsid w:val="00193B93"/>
    <w:rsid w:val="00193E0D"/>
    <w:rsid w:val="00194790"/>
    <w:rsid w:val="00194E44"/>
    <w:rsid w:val="00194FDB"/>
    <w:rsid w:val="00195495"/>
    <w:rsid w:val="0019558A"/>
    <w:rsid w:val="00195D1D"/>
    <w:rsid w:val="00195E34"/>
    <w:rsid w:val="00196009"/>
    <w:rsid w:val="00196499"/>
    <w:rsid w:val="00196785"/>
    <w:rsid w:val="00196F5D"/>
    <w:rsid w:val="00197025"/>
    <w:rsid w:val="001978A0"/>
    <w:rsid w:val="00197AD9"/>
    <w:rsid w:val="001A03A6"/>
    <w:rsid w:val="001A075F"/>
    <w:rsid w:val="001A07A2"/>
    <w:rsid w:val="001A0A5C"/>
    <w:rsid w:val="001A0C55"/>
    <w:rsid w:val="001A0C91"/>
    <w:rsid w:val="001A1D58"/>
    <w:rsid w:val="001A253A"/>
    <w:rsid w:val="001A2811"/>
    <w:rsid w:val="001A338D"/>
    <w:rsid w:val="001A34E3"/>
    <w:rsid w:val="001A3795"/>
    <w:rsid w:val="001A39A2"/>
    <w:rsid w:val="001A3A13"/>
    <w:rsid w:val="001A434D"/>
    <w:rsid w:val="001A4B27"/>
    <w:rsid w:val="001A4CE5"/>
    <w:rsid w:val="001A4D7D"/>
    <w:rsid w:val="001A5686"/>
    <w:rsid w:val="001A56B7"/>
    <w:rsid w:val="001A6319"/>
    <w:rsid w:val="001A6E9C"/>
    <w:rsid w:val="001A6F11"/>
    <w:rsid w:val="001A7643"/>
    <w:rsid w:val="001A7967"/>
    <w:rsid w:val="001A7E54"/>
    <w:rsid w:val="001B030A"/>
    <w:rsid w:val="001B0586"/>
    <w:rsid w:val="001B1005"/>
    <w:rsid w:val="001B1088"/>
    <w:rsid w:val="001B1B5A"/>
    <w:rsid w:val="001B1F09"/>
    <w:rsid w:val="001B247E"/>
    <w:rsid w:val="001B29B2"/>
    <w:rsid w:val="001B312F"/>
    <w:rsid w:val="001B34D5"/>
    <w:rsid w:val="001B34DD"/>
    <w:rsid w:val="001B379F"/>
    <w:rsid w:val="001B3F22"/>
    <w:rsid w:val="001B3F4F"/>
    <w:rsid w:val="001B3FFE"/>
    <w:rsid w:val="001B40A9"/>
    <w:rsid w:val="001B40CD"/>
    <w:rsid w:val="001B42C3"/>
    <w:rsid w:val="001B44E2"/>
    <w:rsid w:val="001B451A"/>
    <w:rsid w:val="001B4A77"/>
    <w:rsid w:val="001B4E30"/>
    <w:rsid w:val="001B5248"/>
    <w:rsid w:val="001B5392"/>
    <w:rsid w:val="001B541E"/>
    <w:rsid w:val="001B5E98"/>
    <w:rsid w:val="001B6283"/>
    <w:rsid w:val="001B6C82"/>
    <w:rsid w:val="001B6DD5"/>
    <w:rsid w:val="001B6FCE"/>
    <w:rsid w:val="001B7A6F"/>
    <w:rsid w:val="001C00E0"/>
    <w:rsid w:val="001C080E"/>
    <w:rsid w:val="001C0BFE"/>
    <w:rsid w:val="001C1627"/>
    <w:rsid w:val="001C17AE"/>
    <w:rsid w:val="001C2035"/>
    <w:rsid w:val="001C2854"/>
    <w:rsid w:val="001C2AF0"/>
    <w:rsid w:val="001C2C03"/>
    <w:rsid w:val="001C3A57"/>
    <w:rsid w:val="001C48A3"/>
    <w:rsid w:val="001C4DC2"/>
    <w:rsid w:val="001C53B8"/>
    <w:rsid w:val="001C5589"/>
    <w:rsid w:val="001C58BA"/>
    <w:rsid w:val="001C5BDF"/>
    <w:rsid w:val="001C6894"/>
    <w:rsid w:val="001C778D"/>
    <w:rsid w:val="001D02D0"/>
    <w:rsid w:val="001D0510"/>
    <w:rsid w:val="001D0564"/>
    <w:rsid w:val="001D06E1"/>
    <w:rsid w:val="001D0C7A"/>
    <w:rsid w:val="001D1090"/>
    <w:rsid w:val="001D13E4"/>
    <w:rsid w:val="001D26B4"/>
    <w:rsid w:val="001D337D"/>
    <w:rsid w:val="001D3392"/>
    <w:rsid w:val="001D38A5"/>
    <w:rsid w:val="001D38C5"/>
    <w:rsid w:val="001D4059"/>
    <w:rsid w:val="001D447E"/>
    <w:rsid w:val="001D483E"/>
    <w:rsid w:val="001D4B69"/>
    <w:rsid w:val="001D4D44"/>
    <w:rsid w:val="001D4ECD"/>
    <w:rsid w:val="001D50E8"/>
    <w:rsid w:val="001D566A"/>
    <w:rsid w:val="001D592C"/>
    <w:rsid w:val="001D59A0"/>
    <w:rsid w:val="001D59F6"/>
    <w:rsid w:val="001D5A48"/>
    <w:rsid w:val="001D5C0C"/>
    <w:rsid w:val="001D6361"/>
    <w:rsid w:val="001D638F"/>
    <w:rsid w:val="001D662C"/>
    <w:rsid w:val="001D67EF"/>
    <w:rsid w:val="001D68CF"/>
    <w:rsid w:val="001D6F40"/>
    <w:rsid w:val="001D70F3"/>
    <w:rsid w:val="001D76CB"/>
    <w:rsid w:val="001D778F"/>
    <w:rsid w:val="001D7AE4"/>
    <w:rsid w:val="001D7B30"/>
    <w:rsid w:val="001E0453"/>
    <w:rsid w:val="001E06CF"/>
    <w:rsid w:val="001E079E"/>
    <w:rsid w:val="001E12E3"/>
    <w:rsid w:val="001E188D"/>
    <w:rsid w:val="001E19C8"/>
    <w:rsid w:val="001E20D1"/>
    <w:rsid w:val="001E29D3"/>
    <w:rsid w:val="001E3197"/>
    <w:rsid w:val="001E3316"/>
    <w:rsid w:val="001E3319"/>
    <w:rsid w:val="001E3491"/>
    <w:rsid w:val="001E398E"/>
    <w:rsid w:val="001E3F74"/>
    <w:rsid w:val="001E457D"/>
    <w:rsid w:val="001E4745"/>
    <w:rsid w:val="001E494B"/>
    <w:rsid w:val="001E5AE1"/>
    <w:rsid w:val="001E5AED"/>
    <w:rsid w:val="001E60F1"/>
    <w:rsid w:val="001E6343"/>
    <w:rsid w:val="001E64F3"/>
    <w:rsid w:val="001E6945"/>
    <w:rsid w:val="001E6A92"/>
    <w:rsid w:val="001E75DD"/>
    <w:rsid w:val="001E7B24"/>
    <w:rsid w:val="001F0773"/>
    <w:rsid w:val="001F07CE"/>
    <w:rsid w:val="001F07CF"/>
    <w:rsid w:val="001F0EBA"/>
    <w:rsid w:val="001F130E"/>
    <w:rsid w:val="001F14EC"/>
    <w:rsid w:val="001F1568"/>
    <w:rsid w:val="001F1773"/>
    <w:rsid w:val="001F1809"/>
    <w:rsid w:val="001F2072"/>
    <w:rsid w:val="001F3045"/>
    <w:rsid w:val="001F36BE"/>
    <w:rsid w:val="001F38D8"/>
    <w:rsid w:val="001F3A78"/>
    <w:rsid w:val="001F4549"/>
    <w:rsid w:val="001F4599"/>
    <w:rsid w:val="001F46BF"/>
    <w:rsid w:val="001F490A"/>
    <w:rsid w:val="001F4937"/>
    <w:rsid w:val="001F4C6F"/>
    <w:rsid w:val="001F5379"/>
    <w:rsid w:val="001F5589"/>
    <w:rsid w:val="001F594B"/>
    <w:rsid w:val="001F5F42"/>
    <w:rsid w:val="00200303"/>
    <w:rsid w:val="002006E5"/>
    <w:rsid w:val="0020083F"/>
    <w:rsid w:val="00200BA9"/>
    <w:rsid w:val="0020147B"/>
    <w:rsid w:val="00201AE1"/>
    <w:rsid w:val="00202271"/>
    <w:rsid w:val="002024A8"/>
    <w:rsid w:val="0020261F"/>
    <w:rsid w:val="002033D5"/>
    <w:rsid w:val="002034A2"/>
    <w:rsid w:val="00203724"/>
    <w:rsid w:val="00203757"/>
    <w:rsid w:val="00204063"/>
    <w:rsid w:val="00204682"/>
    <w:rsid w:val="002046E2"/>
    <w:rsid w:val="002048B6"/>
    <w:rsid w:val="00204BD4"/>
    <w:rsid w:val="00204CA2"/>
    <w:rsid w:val="00204D2E"/>
    <w:rsid w:val="00204FD6"/>
    <w:rsid w:val="0020597B"/>
    <w:rsid w:val="00206625"/>
    <w:rsid w:val="00206D37"/>
    <w:rsid w:val="00207018"/>
    <w:rsid w:val="0020720E"/>
    <w:rsid w:val="00207FC5"/>
    <w:rsid w:val="00210556"/>
    <w:rsid w:val="0021057F"/>
    <w:rsid w:val="002109D9"/>
    <w:rsid w:val="00210EF0"/>
    <w:rsid w:val="002111E0"/>
    <w:rsid w:val="00211286"/>
    <w:rsid w:val="00211AFF"/>
    <w:rsid w:val="00211BE7"/>
    <w:rsid w:val="00211F7B"/>
    <w:rsid w:val="002122DC"/>
    <w:rsid w:val="00212371"/>
    <w:rsid w:val="002129A8"/>
    <w:rsid w:val="00212E40"/>
    <w:rsid w:val="002132D8"/>
    <w:rsid w:val="00213B52"/>
    <w:rsid w:val="00213ED4"/>
    <w:rsid w:val="00214C21"/>
    <w:rsid w:val="00215386"/>
    <w:rsid w:val="00215CC1"/>
    <w:rsid w:val="0021654A"/>
    <w:rsid w:val="00216D32"/>
    <w:rsid w:val="00216DAA"/>
    <w:rsid w:val="002174DA"/>
    <w:rsid w:val="002174FD"/>
    <w:rsid w:val="002178AF"/>
    <w:rsid w:val="00217953"/>
    <w:rsid w:val="00217FA9"/>
    <w:rsid w:val="00220167"/>
    <w:rsid w:val="00220696"/>
    <w:rsid w:val="002206BE"/>
    <w:rsid w:val="00220DD5"/>
    <w:rsid w:val="00220F36"/>
    <w:rsid w:val="0022143E"/>
    <w:rsid w:val="002215DA"/>
    <w:rsid w:val="002216D5"/>
    <w:rsid w:val="00221B6D"/>
    <w:rsid w:val="00222EC2"/>
    <w:rsid w:val="00223B43"/>
    <w:rsid w:val="00223DB5"/>
    <w:rsid w:val="00223E7C"/>
    <w:rsid w:val="00224118"/>
    <w:rsid w:val="00224428"/>
    <w:rsid w:val="0022493F"/>
    <w:rsid w:val="002249DA"/>
    <w:rsid w:val="00224D35"/>
    <w:rsid w:val="00225084"/>
    <w:rsid w:val="002250B3"/>
    <w:rsid w:val="00225DCB"/>
    <w:rsid w:val="002268D4"/>
    <w:rsid w:val="00226AF6"/>
    <w:rsid w:val="00226F34"/>
    <w:rsid w:val="00226FFE"/>
    <w:rsid w:val="002278D5"/>
    <w:rsid w:val="00227A2B"/>
    <w:rsid w:val="00227B68"/>
    <w:rsid w:val="00227B9E"/>
    <w:rsid w:val="002304A6"/>
    <w:rsid w:val="00230CDC"/>
    <w:rsid w:val="00230E35"/>
    <w:rsid w:val="0023129E"/>
    <w:rsid w:val="002319F5"/>
    <w:rsid w:val="00231C3F"/>
    <w:rsid w:val="00231EB6"/>
    <w:rsid w:val="002325F3"/>
    <w:rsid w:val="002326A5"/>
    <w:rsid w:val="00232B4F"/>
    <w:rsid w:val="00232C71"/>
    <w:rsid w:val="00232CE1"/>
    <w:rsid w:val="0023311F"/>
    <w:rsid w:val="00233757"/>
    <w:rsid w:val="00233AE6"/>
    <w:rsid w:val="002343FE"/>
    <w:rsid w:val="0023451F"/>
    <w:rsid w:val="00234729"/>
    <w:rsid w:val="00234C58"/>
    <w:rsid w:val="00234D18"/>
    <w:rsid w:val="00235044"/>
    <w:rsid w:val="0023572F"/>
    <w:rsid w:val="00235742"/>
    <w:rsid w:val="00235775"/>
    <w:rsid w:val="00236001"/>
    <w:rsid w:val="002366AB"/>
    <w:rsid w:val="00236751"/>
    <w:rsid w:val="00236825"/>
    <w:rsid w:val="002368AE"/>
    <w:rsid w:val="00236A23"/>
    <w:rsid w:val="00236EC7"/>
    <w:rsid w:val="0023774C"/>
    <w:rsid w:val="00237BA7"/>
    <w:rsid w:val="00237CE7"/>
    <w:rsid w:val="00237E38"/>
    <w:rsid w:val="00237EDC"/>
    <w:rsid w:val="00240B14"/>
    <w:rsid w:val="00240D47"/>
    <w:rsid w:val="002417D9"/>
    <w:rsid w:val="00241C97"/>
    <w:rsid w:val="002422FE"/>
    <w:rsid w:val="002426B2"/>
    <w:rsid w:val="0024271E"/>
    <w:rsid w:val="002427CE"/>
    <w:rsid w:val="002429C1"/>
    <w:rsid w:val="00242C72"/>
    <w:rsid w:val="00242C76"/>
    <w:rsid w:val="00242F66"/>
    <w:rsid w:val="00243161"/>
    <w:rsid w:val="002435C1"/>
    <w:rsid w:val="002435CC"/>
    <w:rsid w:val="00243A25"/>
    <w:rsid w:val="002442C7"/>
    <w:rsid w:val="002449C6"/>
    <w:rsid w:val="0024500A"/>
    <w:rsid w:val="0024535F"/>
    <w:rsid w:val="00245470"/>
    <w:rsid w:val="0024654C"/>
    <w:rsid w:val="00246CAD"/>
    <w:rsid w:val="002471FB"/>
    <w:rsid w:val="00247538"/>
    <w:rsid w:val="00247591"/>
    <w:rsid w:val="00247A7E"/>
    <w:rsid w:val="00250795"/>
    <w:rsid w:val="00250AF8"/>
    <w:rsid w:val="00250CB5"/>
    <w:rsid w:val="0025135B"/>
    <w:rsid w:val="0025138B"/>
    <w:rsid w:val="00251507"/>
    <w:rsid w:val="00251539"/>
    <w:rsid w:val="00251766"/>
    <w:rsid w:val="00251A2E"/>
    <w:rsid w:val="00251D6F"/>
    <w:rsid w:val="00251E35"/>
    <w:rsid w:val="0025252F"/>
    <w:rsid w:val="002528B5"/>
    <w:rsid w:val="002529ED"/>
    <w:rsid w:val="00252A48"/>
    <w:rsid w:val="00252CB4"/>
    <w:rsid w:val="00252E9D"/>
    <w:rsid w:val="00253786"/>
    <w:rsid w:val="00253811"/>
    <w:rsid w:val="002547BC"/>
    <w:rsid w:val="00254EC7"/>
    <w:rsid w:val="00256084"/>
    <w:rsid w:val="002562AD"/>
    <w:rsid w:val="002567C1"/>
    <w:rsid w:val="002567D5"/>
    <w:rsid w:val="00256CBC"/>
    <w:rsid w:val="002570AB"/>
    <w:rsid w:val="002570B1"/>
    <w:rsid w:val="00257262"/>
    <w:rsid w:val="00257485"/>
    <w:rsid w:val="0025782E"/>
    <w:rsid w:val="00257880"/>
    <w:rsid w:val="00260283"/>
    <w:rsid w:val="00260D6B"/>
    <w:rsid w:val="00260EB5"/>
    <w:rsid w:val="00260FF1"/>
    <w:rsid w:val="00261475"/>
    <w:rsid w:val="00261D2A"/>
    <w:rsid w:val="00261DDB"/>
    <w:rsid w:val="00262062"/>
    <w:rsid w:val="002622CE"/>
    <w:rsid w:val="002623FC"/>
    <w:rsid w:val="00262A1A"/>
    <w:rsid w:val="00263290"/>
    <w:rsid w:val="00263689"/>
    <w:rsid w:val="00263B5B"/>
    <w:rsid w:val="00264027"/>
    <w:rsid w:val="00264CCA"/>
    <w:rsid w:val="00264F02"/>
    <w:rsid w:val="0026557D"/>
    <w:rsid w:val="0026569C"/>
    <w:rsid w:val="002662E6"/>
    <w:rsid w:val="00266629"/>
    <w:rsid w:val="002675E9"/>
    <w:rsid w:val="002676A4"/>
    <w:rsid w:val="00267746"/>
    <w:rsid w:val="00270B95"/>
    <w:rsid w:val="0027152D"/>
    <w:rsid w:val="00271832"/>
    <w:rsid w:val="00271BA9"/>
    <w:rsid w:val="00271DD5"/>
    <w:rsid w:val="00271DDD"/>
    <w:rsid w:val="00272368"/>
    <w:rsid w:val="00273319"/>
    <w:rsid w:val="0027337E"/>
    <w:rsid w:val="002734A1"/>
    <w:rsid w:val="00273580"/>
    <w:rsid w:val="00274246"/>
    <w:rsid w:val="00274B31"/>
    <w:rsid w:val="00274F6D"/>
    <w:rsid w:val="00275240"/>
    <w:rsid w:val="0027539A"/>
    <w:rsid w:val="002762CD"/>
    <w:rsid w:val="0027642D"/>
    <w:rsid w:val="002768C0"/>
    <w:rsid w:val="00276EB1"/>
    <w:rsid w:val="002773BB"/>
    <w:rsid w:val="00277532"/>
    <w:rsid w:val="00277CF1"/>
    <w:rsid w:val="00280E79"/>
    <w:rsid w:val="0028267E"/>
    <w:rsid w:val="00282711"/>
    <w:rsid w:val="002827FF"/>
    <w:rsid w:val="00282810"/>
    <w:rsid w:val="00282CFC"/>
    <w:rsid w:val="00282E6A"/>
    <w:rsid w:val="00283246"/>
    <w:rsid w:val="002832EF"/>
    <w:rsid w:val="0028347E"/>
    <w:rsid w:val="0028349E"/>
    <w:rsid w:val="0028370E"/>
    <w:rsid w:val="00283F76"/>
    <w:rsid w:val="00284529"/>
    <w:rsid w:val="002847E4"/>
    <w:rsid w:val="00284B4F"/>
    <w:rsid w:val="00284C81"/>
    <w:rsid w:val="00284E7D"/>
    <w:rsid w:val="00285185"/>
    <w:rsid w:val="0028568E"/>
    <w:rsid w:val="00285AFF"/>
    <w:rsid w:val="00285D51"/>
    <w:rsid w:val="00285F69"/>
    <w:rsid w:val="0028603D"/>
    <w:rsid w:val="00286653"/>
    <w:rsid w:val="0028682D"/>
    <w:rsid w:val="00286DCB"/>
    <w:rsid w:val="00287A75"/>
    <w:rsid w:val="00287A8B"/>
    <w:rsid w:val="00290C68"/>
    <w:rsid w:val="00290E9A"/>
    <w:rsid w:val="00290EAD"/>
    <w:rsid w:val="002910DD"/>
    <w:rsid w:val="002912C0"/>
    <w:rsid w:val="00292AE0"/>
    <w:rsid w:val="002931E3"/>
    <w:rsid w:val="002932EF"/>
    <w:rsid w:val="002934B3"/>
    <w:rsid w:val="00293BA5"/>
    <w:rsid w:val="00293F78"/>
    <w:rsid w:val="00294AF9"/>
    <w:rsid w:val="00294B87"/>
    <w:rsid w:val="00294ED4"/>
    <w:rsid w:val="00295B90"/>
    <w:rsid w:val="00295B9F"/>
    <w:rsid w:val="0029639F"/>
    <w:rsid w:val="002967C6"/>
    <w:rsid w:val="00296E0D"/>
    <w:rsid w:val="00297260"/>
    <w:rsid w:val="00297B33"/>
    <w:rsid w:val="00297B57"/>
    <w:rsid w:val="002A00B1"/>
    <w:rsid w:val="002A0A02"/>
    <w:rsid w:val="002A0D5F"/>
    <w:rsid w:val="002A14B4"/>
    <w:rsid w:val="002A1706"/>
    <w:rsid w:val="002A1C6E"/>
    <w:rsid w:val="002A2301"/>
    <w:rsid w:val="002A2505"/>
    <w:rsid w:val="002A291B"/>
    <w:rsid w:val="002A2AA2"/>
    <w:rsid w:val="002A3421"/>
    <w:rsid w:val="002A3C4C"/>
    <w:rsid w:val="002A3F68"/>
    <w:rsid w:val="002A43A3"/>
    <w:rsid w:val="002A46A5"/>
    <w:rsid w:val="002A49FC"/>
    <w:rsid w:val="002A5528"/>
    <w:rsid w:val="002A5551"/>
    <w:rsid w:val="002A5564"/>
    <w:rsid w:val="002A6468"/>
    <w:rsid w:val="002A6C73"/>
    <w:rsid w:val="002A6F1E"/>
    <w:rsid w:val="002A73E1"/>
    <w:rsid w:val="002A74C6"/>
    <w:rsid w:val="002A77D7"/>
    <w:rsid w:val="002A781B"/>
    <w:rsid w:val="002A792C"/>
    <w:rsid w:val="002B0BE5"/>
    <w:rsid w:val="002B0DE3"/>
    <w:rsid w:val="002B146E"/>
    <w:rsid w:val="002B1547"/>
    <w:rsid w:val="002B1A7D"/>
    <w:rsid w:val="002B2142"/>
    <w:rsid w:val="002B240B"/>
    <w:rsid w:val="002B261D"/>
    <w:rsid w:val="002B277C"/>
    <w:rsid w:val="002B3002"/>
    <w:rsid w:val="002B3CE5"/>
    <w:rsid w:val="002B3DB3"/>
    <w:rsid w:val="002B3F24"/>
    <w:rsid w:val="002B4065"/>
    <w:rsid w:val="002B42C2"/>
    <w:rsid w:val="002B4522"/>
    <w:rsid w:val="002B4DC0"/>
    <w:rsid w:val="002B62E0"/>
    <w:rsid w:val="002B63C8"/>
    <w:rsid w:val="002B6443"/>
    <w:rsid w:val="002B6B41"/>
    <w:rsid w:val="002B758A"/>
    <w:rsid w:val="002B75C5"/>
    <w:rsid w:val="002C0446"/>
    <w:rsid w:val="002C0447"/>
    <w:rsid w:val="002C0450"/>
    <w:rsid w:val="002C06B7"/>
    <w:rsid w:val="002C0A99"/>
    <w:rsid w:val="002C0ACF"/>
    <w:rsid w:val="002C0AE1"/>
    <w:rsid w:val="002C0D67"/>
    <w:rsid w:val="002C10C3"/>
    <w:rsid w:val="002C1179"/>
    <w:rsid w:val="002C2177"/>
    <w:rsid w:val="002C2192"/>
    <w:rsid w:val="002C2D51"/>
    <w:rsid w:val="002C37D8"/>
    <w:rsid w:val="002C3B73"/>
    <w:rsid w:val="002C3CE7"/>
    <w:rsid w:val="002C3D2B"/>
    <w:rsid w:val="002C4351"/>
    <w:rsid w:val="002C4B81"/>
    <w:rsid w:val="002C4E0A"/>
    <w:rsid w:val="002C51A5"/>
    <w:rsid w:val="002C52C6"/>
    <w:rsid w:val="002C5462"/>
    <w:rsid w:val="002C562F"/>
    <w:rsid w:val="002C61EB"/>
    <w:rsid w:val="002C67FF"/>
    <w:rsid w:val="002C69FB"/>
    <w:rsid w:val="002C70AD"/>
    <w:rsid w:val="002C70C4"/>
    <w:rsid w:val="002C7533"/>
    <w:rsid w:val="002C75F8"/>
    <w:rsid w:val="002C76E1"/>
    <w:rsid w:val="002C789A"/>
    <w:rsid w:val="002C7B88"/>
    <w:rsid w:val="002C7F8A"/>
    <w:rsid w:val="002C7FFC"/>
    <w:rsid w:val="002D0128"/>
    <w:rsid w:val="002D0147"/>
    <w:rsid w:val="002D0B34"/>
    <w:rsid w:val="002D0BA6"/>
    <w:rsid w:val="002D0BF8"/>
    <w:rsid w:val="002D0E3E"/>
    <w:rsid w:val="002D0FF3"/>
    <w:rsid w:val="002D17FB"/>
    <w:rsid w:val="002D1954"/>
    <w:rsid w:val="002D1BFC"/>
    <w:rsid w:val="002D1EAD"/>
    <w:rsid w:val="002D2451"/>
    <w:rsid w:val="002D283A"/>
    <w:rsid w:val="002D2C89"/>
    <w:rsid w:val="002D3372"/>
    <w:rsid w:val="002D33B8"/>
    <w:rsid w:val="002D3BF0"/>
    <w:rsid w:val="002D3CF0"/>
    <w:rsid w:val="002D3FD7"/>
    <w:rsid w:val="002D41EB"/>
    <w:rsid w:val="002D4360"/>
    <w:rsid w:val="002D45A4"/>
    <w:rsid w:val="002D4914"/>
    <w:rsid w:val="002D5A31"/>
    <w:rsid w:val="002D5E9B"/>
    <w:rsid w:val="002D6B3E"/>
    <w:rsid w:val="002D6C79"/>
    <w:rsid w:val="002D6CC8"/>
    <w:rsid w:val="002D7278"/>
    <w:rsid w:val="002D7BE3"/>
    <w:rsid w:val="002E0255"/>
    <w:rsid w:val="002E0391"/>
    <w:rsid w:val="002E062E"/>
    <w:rsid w:val="002E076C"/>
    <w:rsid w:val="002E0BB8"/>
    <w:rsid w:val="002E0E9B"/>
    <w:rsid w:val="002E11D0"/>
    <w:rsid w:val="002E142B"/>
    <w:rsid w:val="002E15E1"/>
    <w:rsid w:val="002E1F22"/>
    <w:rsid w:val="002E219C"/>
    <w:rsid w:val="002E26B5"/>
    <w:rsid w:val="002E2CE9"/>
    <w:rsid w:val="002E2EFB"/>
    <w:rsid w:val="002E30D3"/>
    <w:rsid w:val="002E34DF"/>
    <w:rsid w:val="002E34F0"/>
    <w:rsid w:val="002E36C1"/>
    <w:rsid w:val="002E3AC8"/>
    <w:rsid w:val="002E3C7C"/>
    <w:rsid w:val="002E3C83"/>
    <w:rsid w:val="002E3F7B"/>
    <w:rsid w:val="002E4080"/>
    <w:rsid w:val="002E4156"/>
    <w:rsid w:val="002E4180"/>
    <w:rsid w:val="002E41B6"/>
    <w:rsid w:val="002E41FA"/>
    <w:rsid w:val="002E44FD"/>
    <w:rsid w:val="002E4BD4"/>
    <w:rsid w:val="002E4CD7"/>
    <w:rsid w:val="002E4F73"/>
    <w:rsid w:val="002E50CA"/>
    <w:rsid w:val="002E558C"/>
    <w:rsid w:val="002E5CD0"/>
    <w:rsid w:val="002E6012"/>
    <w:rsid w:val="002E6554"/>
    <w:rsid w:val="002E668B"/>
    <w:rsid w:val="002E691D"/>
    <w:rsid w:val="002E717B"/>
    <w:rsid w:val="002E71E6"/>
    <w:rsid w:val="002E722C"/>
    <w:rsid w:val="002E7646"/>
    <w:rsid w:val="002F01A2"/>
    <w:rsid w:val="002F05F7"/>
    <w:rsid w:val="002F06C9"/>
    <w:rsid w:val="002F12AA"/>
    <w:rsid w:val="002F1855"/>
    <w:rsid w:val="002F1ADC"/>
    <w:rsid w:val="002F221A"/>
    <w:rsid w:val="002F29B2"/>
    <w:rsid w:val="002F2D2B"/>
    <w:rsid w:val="002F313F"/>
    <w:rsid w:val="002F381C"/>
    <w:rsid w:val="002F3ABA"/>
    <w:rsid w:val="002F3BF5"/>
    <w:rsid w:val="002F3E49"/>
    <w:rsid w:val="002F437C"/>
    <w:rsid w:val="002F4405"/>
    <w:rsid w:val="002F4948"/>
    <w:rsid w:val="002F4B2B"/>
    <w:rsid w:val="002F56A2"/>
    <w:rsid w:val="002F59B2"/>
    <w:rsid w:val="002F5ECB"/>
    <w:rsid w:val="002F643D"/>
    <w:rsid w:val="002F65B6"/>
    <w:rsid w:val="002F65E3"/>
    <w:rsid w:val="002F74C0"/>
    <w:rsid w:val="002F786B"/>
    <w:rsid w:val="002F7B45"/>
    <w:rsid w:val="002F7C24"/>
    <w:rsid w:val="002F7F3D"/>
    <w:rsid w:val="0030025F"/>
    <w:rsid w:val="003003FD"/>
    <w:rsid w:val="00300512"/>
    <w:rsid w:val="00300997"/>
    <w:rsid w:val="0030138B"/>
    <w:rsid w:val="00301554"/>
    <w:rsid w:val="00301FBC"/>
    <w:rsid w:val="003027C0"/>
    <w:rsid w:val="00303246"/>
    <w:rsid w:val="00303C07"/>
    <w:rsid w:val="00303D3B"/>
    <w:rsid w:val="00304041"/>
    <w:rsid w:val="003044C0"/>
    <w:rsid w:val="003046C8"/>
    <w:rsid w:val="003047A6"/>
    <w:rsid w:val="00304891"/>
    <w:rsid w:val="003049DF"/>
    <w:rsid w:val="00304D06"/>
    <w:rsid w:val="0030576D"/>
    <w:rsid w:val="003058EA"/>
    <w:rsid w:val="00305A3F"/>
    <w:rsid w:val="00305E16"/>
    <w:rsid w:val="003062A5"/>
    <w:rsid w:val="00306E7B"/>
    <w:rsid w:val="00307282"/>
    <w:rsid w:val="003074E6"/>
    <w:rsid w:val="00307D73"/>
    <w:rsid w:val="00307DC6"/>
    <w:rsid w:val="00310143"/>
    <w:rsid w:val="00310353"/>
    <w:rsid w:val="00310435"/>
    <w:rsid w:val="00310735"/>
    <w:rsid w:val="00310E2D"/>
    <w:rsid w:val="00310F46"/>
    <w:rsid w:val="00311002"/>
    <w:rsid w:val="0031163A"/>
    <w:rsid w:val="00311B42"/>
    <w:rsid w:val="00313064"/>
    <w:rsid w:val="003130A0"/>
    <w:rsid w:val="0031328A"/>
    <w:rsid w:val="00313D2C"/>
    <w:rsid w:val="00314308"/>
    <w:rsid w:val="00314708"/>
    <w:rsid w:val="00314ACE"/>
    <w:rsid w:val="003151CB"/>
    <w:rsid w:val="00315210"/>
    <w:rsid w:val="00315B34"/>
    <w:rsid w:val="00315E38"/>
    <w:rsid w:val="003161F7"/>
    <w:rsid w:val="00316446"/>
    <w:rsid w:val="003164B4"/>
    <w:rsid w:val="00316769"/>
    <w:rsid w:val="00316FD9"/>
    <w:rsid w:val="00317773"/>
    <w:rsid w:val="003177E6"/>
    <w:rsid w:val="00320095"/>
    <w:rsid w:val="00320517"/>
    <w:rsid w:val="00321411"/>
    <w:rsid w:val="00321A54"/>
    <w:rsid w:val="00321AA6"/>
    <w:rsid w:val="003221C7"/>
    <w:rsid w:val="003224FE"/>
    <w:rsid w:val="00322599"/>
    <w:rsid w:val="00322830"/>
    <w:rsid w:val="00322A84"/>
    <w:rsid w:val="003232BC"/>
    <w:rsid w:val="003234CD"/>
    <w:rsid w:val="00323F16"/>
    <w:rsid w:val="00324D0C"/>
    <w:rsid w:val="00324EB5"/>
    <w:rsid w:val="00325354"/>
    <w:rsid w:val="003254D0"/>
    <w:rsid w:val="003256D6"/>
    <w:rsid w:val="00325844"/>
    <w:rsid w:val="003259E4"/>
    <w:rsid w:val="003259FD"/>
    <w:rsid w:val="003264C5"/>
    <w:rsid w:val="00326622"/>
    <w:rsid w:val="0032693A"/>
    <w:rsid w:val="00326B6B"/>
    <w:rsid w:val="00326F2D"/>
    <w:rsid w:val="00326F5C"/>
    <w:rsid w:val="003274C7"/>
    <w:rsid w:val="003275F6"/>
    <w:rsid w:val="0032769F"/>
    <w:rsid w:val="00327E74"/>
    <w:rsid w:val="0033061B"/>
    <w:rsid w:val="00330C0A"/>
    <w:rsid w:val="003311AB"/>
    <w:rsid w:val="00331211"/>
    <w:rsid w:val="00331573"/>
    <w:rsid w:val="003317E0"/>
    <w:rsid w:val="00331A90"/>
    <w:rsid w:val="0033249F"/>
    <w:rsid w:val="003326CA"/>
    <w:rsid w:val="00332878"/>
    <w:rsid w:val="00332CA0"/>
    <w:rsid w:val="003330F6"/>
    <w:rsid w:val="00333157"/>
    <w:rsid w:val="00333268"/>
    <w:rsid w:val="003332CA"/>
    <w:rsid w:val="0033332B"/>
    <w:rsid w:val="00334311"/>
    <w:rsid w:val="0033442B"/>
    <w:rsid w:val="00334554"/>
    <w:rsid w:val="00334EBA"/>
    <w:rsid w:val="00335146"/>
    <w:rsid w:val="00335BE5"/>
    <w:rsid w:val="00335D2D"/>
    <w:rsid w:val="00336089"/>
    <w:rsid w:val="0033611D"/>
    <w:rsid w:val="003364BA"/>
    <w:rsid w:val="003369E7"/>
    <w:rsid w:val="00336E02"/>
    <w:rsid w:val="00336FA9"/>
    <w:rsid w:val="00337B29"/>
    <w:rsid w:val="00337C42"/>
    <w:rsid w:val="0034018C"/>
    <w:rsid w:val="00340234"/>
    <w:rsid w:val="0034035B"/>
    <w:rsid w:val="00340541"/>
    <w:rsid w:val="00340AA4"/>
    <w:rsid w:val="00340F7A"/>
    <w:rsid w:val="00341A0E"/>
    <w:rsid w:val="00341A29"/>
    <w:rsid w:val="0034289E"/>
    <w:rsid w:val="00342CC7"/>
    <w:rsid w:val="003437AD"/>
    <w:rsid w:val="0034417B"/>
    <w:rsid w:val="00344720"/>
    <w:rsid w:val="00344826"/>
    <w:rsid w:val="0034482B"/>
    <w:rsid w:val="00344AA4"/>
    <w:rsid w:val="00344BCC"/>
    <w:rsid w:val="00344C10"/>
    <w:rsid w:val="00344EB3"/>
    <w:rsid w:val="00345299"/>
    <w:rsid w:val="00345463"/>
    <w:rsid w:val="00345655"/>
    <w:rsid w:val="00345B5C"/>
    <w:rsid w:val="003462E8"/>
    <w:rsid w:val="00346775"/>
    <w:rsid w:val="003469CC"/>
    <w:rsid w:val="00346D36"/>
    <w:rsid w:val="00347251"/>
    <w:rsid w:val="003503B9"/>
    <w:rsid w:val="00350BDA"/>
    <w:rsid w:val="00350F7E"/>
    <w:rsid w:val="0035137A"/>
    <w:rsid w:val="00351BC3"/>
    <w:rsid w:val="00351E3D"/>
    <w:rsid w:val="003526BB"/>
    <w:rsid w:val="003529B3"/>
    <w:rsid w:val="00352BA1"/>
    <w:rsid w:val="00352C08"/>
    <w:rsid w:val="003530D1"/>
    <w:rsid w:val="00353269"/>
    <w:rsid w:val="003533D6"/>
    <w:rsid w:val="00353578"/>
    <w:rsid w:val="003540DD"/>
    <w:rsid w:val="00354988"/>
    <w:rsid w:val="00354B28"/>
    <w:rsid w:val="00355063"/>
    <w:rsid w:val="003557C3"/>
    <w:rsid w:val="00355989"/>
    <w:rsid w:val="00355B41"/>
    <w:rsid w:val="00355F78"/>
    <w:rsid w:val="00356B6D"/>
    <w:rsid w:val="00356F1C"/>
    <w:rsid w:val="0035733C"/>
    <w:rsid w:val="00357387"/>
    <w:rsid w:val="00357C07"/>
    <w:rsid w:val="00360012"/>
    <w:rsid w:val="00360705"/>
    <w:rsid w:val="00360C36"/>
    <w:rsid w:val="00361C30"/>
    <w:rsid w:val="00361E1C"/>
    <w:rsid w:val="00362A68"/>
    <w:rsid w:val="00363326"/>
    <w:rsid w:val="00363424"/>
    <w:rsid w:val="003635F2"/>
    <w:rsid w:val="00363629"/>
    <w:rsid w:val="00363819"/>
    <w:rsid w:val="003638F1"/>
    <w:rsid w:val="00363F30"/>
    <w:rsid w:val="00364B2A"/>
    <w:rsid w:val="003650A4"/>
    <w:rsid w:val="00365168"/>
    <w:rsid w:val="003656F7"/>
    <w:rsid w:val="00365CE0"/>
    <w:rsid w:val="0036602A"/>
    <w:rsid w:val="003661C3"/>
    <w:rsid w:val="00366354"/>
    <w:rsid w:val="0036683E"/>
    <w:rsid w:val="0036683F"/>
    <w:rsid w:val="00366D1E"/>
    <w:rsid w:val="00366FB9"/>
    <w:rsid w:val="003671E3"/>
    <w:rsid w:val="00367518"/>
    <w:rsid w:val="003677EF"/>
    <w:rsid w:val="00367860"/>
    <w:rsid w:val="00367C51"/>
    <w:rsid w:val="00367CCC"/>
    <w:rsid w:val="00367D28"/>
    <w:rsid w:val="00370255"/>
    <w:rsid w:val="00370655"/>
    <w:rsid w:val="00370823"/>
    <w:rsid w:val="00370C2B"/>
    <w:rsid w:val="003713C4"/>
    <w:rsid w:val="00371BC8"/>
    <w:rsid w:val="0037208A"/>
    <w:rsid w:val="00372338"/>
    <w:rsid w:val="003723CD"/>
    <w:rsid w:val="0037266A"/>
    <w:rsid w:val="00372B79"/>
    <w:rsid w:val="00372E4B"/>
    <w:rsid w:val="003734E5"/>
    <w:rsid w:val="003738F7"/>
    <w:rsid w:val="0037401B"/>
    <w:rsid w:val="003744F7"/>
    <w:rsid w:val="00374521"/>
    <w:rsid w:val="0037455E"/>
    <w:rsid w:val="00374EB6"/>
    <w:rsid w:val="003750B8"/>
    <w:rsid w:val="00375864"/>
    <w:rsid w:val="00375A42"/>
    <w:rsid w:val="00375AD4"/>
    <w:rsid w:val="00375D95"/>
    <w:rsid w:val="00376CB2"/>
    <w:rsid w:val="00376CBE"/>
    <w:rsid w:val="00376F34"/>
    <w:rsid w:val="00377A84"/>
    <w:rsid w:val="00377A98"/>
    <w:rsid w:val="00377C07"/>
    <w:rsid w:val="00380305"/>
    <w:rsid w:val="003805AB"/>
    <w:rsid w:val="0038067D"/>
    <w:rsid w:val="0038079F"/>
    <w:rsid w:val="0038083A"/>
    <w:rsid w:val="00380BC7"/>
    <w:rsid w:val="00380C2F"/>
    <w:rsid w:val="003811DF"/>
    <w:rsid w:val="00381289"/>
    <w:rsid w:val="0038165F"/>
    <w:rsid w:val="00381F72"/>
    <w:rsid w:val="003820D0"/>
    <w:rsid w:val="0038224F"/>
    <w:rsid w:val="003822B6"/>
    <w:rsid w:val="003823AC"/>
    <w:rsid w:val="00382AD8"/>
    <w:rsid w:val="00383023"/>
    <w:rsid w:val="00383598"/>
    <w:rsid w:val="00383965"/>
    <w:rsid w:val="003839E2"/>
    <w:rsid w:val="003840E5"/>
    <w:rsid w:val="003850C2"/>
    <w:rsid w:val="003852E3"/>
    <w:rsid w:val="0038592C"/>
    <w:rsid w:val="00385947"/>
    <w:rsid w:val="00385BE4"/>
    <w:rsid w:val="003863F5"/>
    <w:rsid w:val="00386ABF"/>
    <w:rsid w:val="00386ED3"/>
    <w:rsid w:val="00386F6A"/>
    <w:rsid w:val="003870AF"/>
    <w:rsid w:val="0039026D"/>
    <w:rsid w:val="0039045F"/>
    <w:rsid w:val="003904CB"/>
    <w:rsid w:val="003909EE"/>
    <w:rsid w:val="00390D70"/>
    <w:rsid w:val="0039145E"/>
    <w:rsid w:val="0039287F"/>
    <w:rsid w:val="00392D7A"/>
    <w:rsid w:val="00393006"/>
    <w:rsid w:val="003933B8"/>
    <w:rsid w:val="0039381A"/>
    <w:rsid w:val="003938B5"/>
    <w:rsid w:val="00393DCF"/>
    <w:rsid w:val="00393EA5"/>
    <w:rsid w:val="003948EE"/>
    <w:rsid w:val="00394A05"/>
    <w:rsid w:val="00394FD8"/>
    <w:rsid w:val="003952EA"/>
    <w:rsid w:val="00395883"/>
    <w:rsid w:val="003958EF"/>
    <w:rsid w:val="00395C67"/>
    <w:rsid w:val="003962AA"/>
    <w:rsid w:val="003962D4"/>
    <w:rsid w:val="0039660E"/>
    <w:rsid w:val="00396B4E"/>
    <w:rsid w:val="003971AD"/>
    <w:rsid w:val="00397D1B"/>
    <w:rsid w:val="00397F38"/>
    <w:rsid w:val="003A036B"/>
    <w:rsid w:val="003A115A"/>
    <w:rsid w:val="003A1F6E"/>
    <w:rsid w:val="003A2850"/>
    <w:rsid w:val="003A2A0D"/>
    <w:rsid w:val="003A2A56"/>
    <w:rsid w:val="003A2C76"/>
    <w:rsid w:val="003A36E3"/>
    <w:rsid w:val="003A3AE5"/>
    <w:rsid w:val="003A3CF7"/>
    <w:rsid w:val="003A4421"/>
    <w:rsid w:val="003A465A"/>
    <w:rsid w:val="003A498B"/>
    <w:rsid w:val="003A4C96"/>
    <w:rsid w:val="003A4CE2"/>
    <w:rsid w:val="003A548A"/>
    <w:rsid w:val="003A5575"/>
    <w:rsid w:val="003A5F74"/>
    <w:rsid w:val="003A62E7"/>
    <w:rsid w:val="003A648B"/>
    <w:rsid w:val="003A6599"/>
    <w:rsid w:val="003A742C"/>
    <w:rsid w:val="003A77A9"/>
    <w:rsid w:val="003A7A0B"/>
    <w:rsid w:val="003A7B7B"/>
    <w:rsid w:val="003A7FDF"/>
    <w:rsid w:val="003B080E"/>
    <w:rsid w:val="003B0A34"/>
    <w:rsid w:val="003B0F8F"/>
    <w:rsid w:val="003B1197"/>
    <w:rsid w:val="003B19CD"/>
    <w:rsid w:val="003B1C1C"/>
    <w:rsid w:val="003B1DE6"/>
    <w:rsid w:val="003B26C9"/>
    <w:rsid w:val="003B26F0"/>
    <w:rsid w:val="003B274A"/>
    <w:rsid w:val="003B2EE0"/>
    <w:rsid w:val="003B347E"/>
    <w:rsid w:val="003B3588"/>
    <w:rsid w:val="003B368B"/>
    <w:rsid w:val="003B3E13"/>
    <w:rsid w:val="003B4043"/>
    <w:rsid w:val="003B4075"/>
    <w:rsid w:val="003B46EF"/>
    <w:rsid w:val="003B4979"/>
    <w:rsid w:val="003B53D8"/>
    <w:rsid w:val="003B54FD"/>
    <w:rsid w:val="003B590C"/>
    <w:rsid w:val="003B5C70"/>
    <w:rsid w:val="003B5F22"/>
    <w:rsid w:val="003B6185"/>
    <w:rsid w:val="003B66B1"/>
    <w:rsid w:val="003B71BA"/>
    <w:rsid w:val="003B75C1"/>
    <w:rsid w:val="003B76D8"/>
    <w:rsid w:val="003B7AFA"/>
    <w:rsid w:val="003B7CD2"/>
    <w:rsid w:val="003B7FB3"/>
    <w:rsid w:val="003C1644"/>
    <w:rsid w:val="003C19BF"/>
    <w:rsid w:val="003C1CEF"/>
    <w:rsid w:val="003C1EAA"/>
    <w:rsid w:val="003C2063"/>
    <w:rsid w:val="003C210D"/>
    <w:rsid w:val="003C242D"/>
    <w:rsid w:val="003C26CE"/>
    <w:rsid w:val="003C2BAD"/>
    <w:rsid w:val="003C34BF"/>
    <w:rsid w:val="003C3B84"/>
    <w:rsid w:val="003C3E3F"/>
    <w:rsid w:val="003C4F39"/>
    <w:rsid w:val="003C5A39"/>
    <w:rsid w:val="003C5A99"/>
    <w:rsid w:val="003C6299"/>
    <w:rsid w:val="003C632F"/>
    <w:rsid w:val="003C66AC"/>
    <w:rsid w:val="003C6887"/>
    <w:rsid w:val="003C68F5"/>
    <w:rsid w:val="003C69A9"/>
    <w:rsid w:val="003C69AE"/>
    <w:rsid w:val="003C6C2B"/>
    <w:rsid w:val="003C6EA2"/>
    <w:rsid w:val="003C6FFB"/>
    <w:rsid w:val="003C7117"/>
    <w:rsid w:val="003C71CC"/>
    <w:rsid w:val="003C731D"/>
    <w:rsid w:val="003C7D5C"/>
    <w:rsid w:val="003D04E9"/>
    <w:rsid w:val="003D0F21"/>
    <w:rsid w:val="003D1614"/>
    <w:rsid w:val="003D1751"/>
    <w:rsid w:val="003D244E"/>
    <w:rsid w:val="003D296C"/>
    <w:rsid w:val="003D338A"/>
    <w:rsid w:val="003D35AE"/>
    <w:rsid w:val="003D37EA"/>
    <w:rsid w:val="003D3D70"/>
    <w:rsid w:val="003D471C"/>
    <w:rsid w:val="003D4D6E"/>
    <w:rsid w:val="003D56A5"/>
    <w:rsid w:val="003D59D0"/>
    <w:rsid w:val="003D5AA7"/>
    <w:rsid w:val="003D5EC4"/>
    <w:rsid w:val="003D6468"/>
    <w:rsid w:val="003D6BF1"/>
    <w:rsid w:val="003D7766"/>
    <w:rsid w:val="003D78EE"/>
    <w:rsid w:val="003D7E05"/>
    <w:rsid w:val="003E02AC"/>
    <w:rsid w:val="003E03B3"/>
    <w:rsid w:val="003E0724"/>
    <w:rsid w:val="003E0799"/>
    <w:rsid w:val="003E180D"/>
    <w:rsid w:val="003E1B2D"/>
    <w:rsid w:val="003E1E9B"/>
    <w:rsid w:val="003E26F4"/>
    <w:rsid w:val="003E28FC"/>
    <w:rsid w:val="003E2B04"/>
    <w:rsid w:val="003E2B14"/>
    <w:rsid w:val="003E2F6A"/>
    <w:rsid w:val="003E37A0"/>
    <w:rsid w:val="003E3BBF"/>
    <w:rsid w:val="003E3F67"/>
    <w:rsid w:val="003E47D9"/>
    <w:rsid w:val="003E4981"/>
    <w:rsid w:val="003E49F3"/>
    <w:rsid w:val="003E4C77"/>
    <w:rsid w:val="003E4E5C"/>
    <w:rsid w:val="003E59D6"/>
    <w:rsid w:val="003E60C6"/>
    <w:rsid w:val="003E62A6"/>
    <w:rsid w:val="003E6A11"/>
    <w:rsid w:val="003E6BD4"/>
    <w:rsid w:val="003E743E"/>
    <w:rsid w:val="003E7837"/>
    <w:rsid w:val="003E7D6F"/>
    <w:rsid w:val="003E7EEB"/>
    <w:rsid w:val="003F0380"/>
    <w:rsid w:val="003F100F"/>
    <w:rsid w:val="003F1521"/>
    <w:rsid w:val="003F1A72"/>
    <w:rsid w:val="003F1AE2"/>
    <w:rsid w:val="003F2717"/>
    <w:rsid w:val="003F2D0F"/>
    <w:rsid w:val="003F3C04"/>
    <w:rsid w:val="003F4209"/>
    <w:rsid w:val="003F468B"/>
    <w:rsid w:val="003F47DA"/>
    <w:rsid w:val="003F49E7"/>
    <w:rsid w:val="003F5188"/>
    <w:rsid w:val="003F582F"/>
    <w:rsid w:val="003F5D90"/>
    <w:rsid w:val="003F6118"/>
    <w:rsid w:val="003F6AE6"/>
    <w:rsid w:val="003F77E8"/>
    <w:rsid w:val="003F7DC6"/>
    <w:rsid w:val="00400277"/>
    <w:rsid w:val="004004AA"/>
    <w:rsid w:val="00400F6A"/>
    <w:rsid w:val="004012BE"/>
    <w:rsid w:val="00401639"/>
    <w:rsid w:val="004016A6"/>
    <w:rsid w:val="00401D0E"/>
    <w:rsid w:val="00402124"/>
    <w:rsid w:val="00402F26"/>
    <w:rsid w:val="0040351C"/>
    <w:rsid w:val="004035A1"/>
    <w:rsid w:val="004035C2"/>
    <w:rsid w:val="004039DE"/>
    <w:rsid w:val="00403A10"/>
    <w:rsid w:val="00403EA5"/>
    <w:rsid w:val="0040405A"/>
    <w:rsid w:val="0040448F"/>
    <w:rsid w:val="00404882"/>
    <w:rsid w:val="004048B5"/>
    <w:rsid w:val="00404A52"/>
    <w:rsid w:val="00404BF1"/>
    <w:rsid w:val="00404E43"/>
    <w:rsid w:val="00404F30"/>
    <w:rsid w:val="0040593C"/>
    <w:rsid w:val="00405ED1"/>
    <w:rsid w:val="004060CC"/>
    <w:rsid w:val="0040660A"/>
    <w:rsid w:val="0040666C"/>
    <w:rsid w:val="00407371"/>
    <w:rsid w:val="00407431"/>
    <w:rsid w:val="004077B6"/>
    <w:rsid w:val="00410BD0"/>
    <w:rsid w:val="00411650"/>
    <w:rsid w:val="0041165E"/>
    <w:rsid w:val="0041225D"/>
    <w:rsid w:val="00412B5F"/>
    <w:rsid w:val="00412EFF"/>
    <w:rsid w:val="00413720"/>
    <w:rsid w:val="00413DAE"/>
    <w:rsid w:val="00414028"/>
    <w:rsid w:val="00414A8F"/>
    <w:rsid w:val="00414D5C"/>
    <w:rsid w:val="00414EEE"/>
    <w:rsid w:val="00415DB3"/>
    <w:rsid w:val="0041644B"/>
    <w:rsid w:val="0041665D"/>
    <w:rsid w:val="0041697F"/>
    <w:rsid w:val="0041712B"/>
    <w:rsid w:val="0041716E"/>
    <w:rsid w:val="00417DF0"/>
    <w:rsid w:val="004208EE"/>
    <w:rsid w:val="00420ABA"/>
    <w:rsid w:val="00420C2B"/>
    <w:rsid w:val="00420CF7"/>
    <w:rsid w:val="00420D72"/>
    <w:rsid w:val="00420FCC"/>
    <w:rsid w:val="004214B4"/>
    <w:rsid w:val="004217B4"/>
    <w:rsid w:val="004218EE"/>
    <w:rsid w:val="00421E91"/>
    <w:rsid w:val="00423F63"/>
    <w:rsid w:val="00423FCF"/>
    <w:rsid w:val="004244F2"/>
    <w:rsid w:val="00424A61"/>
    <w:rsid w:val="00424E9E"/>
    <w:rsid w:val="004250BB"/>
    <w:rsid w:val="00425361"/>
    <w:rsid w:val="00425791"/>
    <w:rsid w:val="004258D5"/>
    <w:rsid w:val="004259C9"/>
    <w:rsid w:val="00425A62"/>
    <w:rsid w:val="00425D72"/>
    <w:rsid w:val="00426294"/>
    <w:rsid w:val="004264F1"/>
    <w:rsid w:val="00426983"/>
    <w:rsid w:val="00426C76"/>
    <w:rsid w:val="00426EEC"/>
    <w:rsid w:val="00427082"/>
    <w:rsid w:val="00427661"/>
    <w:rsid w:val="00427AC3"/>
    <w:rsid w:val="00430570"/>
    <w:rsid w:val="00430B0E"/>
    <w:rsid w:val="00430B1E"/>
    <w:rsid w:val="00430C94"/>
    <w:rsid w:val="00430EBA"/>
    <w:rsid w:val="00431876"/>
    <w:rsid w:val="00431AAA"/>
    <w:rsid w:val="00431BFD"/>
    <w:rsid w:val="0043265F"/>
    <w:rsid w:val="00432898"/>
    <w:rsid w:val="00432B67"/>
    <w:rsid w:val="00433357"/>
    <w:rsid w:val="00433843"/>
    <w:rsid w:val="0043395A"/>
    <w:rsid w:val="00433FA8"/>
    <w:rsid w:val="00434A29"/>
    <w:rsid w:val="00435045"/>
    <w:rsid w:val="004351E9"/>
    <w:rsid w:val="00435FCD"/>
    <w:rsid w:val="0043645A"/>
    <w:rsid w:val="004366A9"/>
    <w:rsid w:val="00436771"/>
    <w:rsid w:val="0043687F"/>
    <w:rsid w:val="00436F69"/>
    <w:rsid w:val="0043714C"/>
    <w:rsid w:val="00440843"/>
    <w:rsid w:val="004420F8"/>
    <w:rsid w:val="00442C12"/>
    <w:rsid w:val="00442F85"/>
    <w:rsid w:val="00443830"/>
    <w:rsid w:val="00444B2C"/>
    <w:rsid w:val="00445288"/>
    <w:rsid w:val="00445914"/>
    <w:rsid w:val="00445E60"/>
    <w:rsid w:val="004470F8"/>
    <w:rsid w:val="0044722B"/>
    <w:rsid w:val="00447246"/>
    <w:rsid w:val="00447678"/>
    <w:rsid w:val="00447AA4"/>
    <w:rsid w:val="00447EA5"/>
    <w:rsid w:val="00447EF3"/>
    <w:rsid w:val="00447F39"/>
    <w:rsid w:val="00450389"/>
    <w:rsid w:val="0045082D"/>
    <w:rsid w:val="0045092D"/>
    <w:rsid w:val="00450A5E"/>
    <w:rsid w:val="00451248"/>
    <w:rsid w:val="00451554"/>
    <w:rsid w:val="004516D8"/>
    <w:rsid w:val="00451A55"/>
    <w:rsid w:val="00451AE2"/>
    <w:rsid w:val="00451B1B"/>
    <w:rsid w:val="0045250D"/>
    <w:rsid w:val="00452670"/>
    <w:rsid w:val="00452F26"/>
    <w:rsid w:val="00453617"/>
    <w:rsid w:val="00453686"/>
    <w:rsid w:val="0045394B"/>
    <w:rsid w:val="00453E3C"/>
    <w:rsid w:val="00453F4C"/>
    <w:rsid w:val="00454482"/>
    <w:rsid w:val="00454483"/>
    <w:rsid w:val="00454F39"/>
    <w:rsid w:val="00455043"/>
    <w:rsid w:val="00455889"/>
    <w:rsid w:val="004559E8"/>
    <w:rsid w:val="00455B3E"/>
    <w:rsid w:val="00455BB9"/>
    <w:rsid w:val="00455BFD"/>
    <w:rsid w:val="00455CD2"/>
    <w:rsid w:val="00455DA2"/>
    <w:rsid w:val="004560B4"/>
    <w:rsid w:val="004564A3"/>
    <w:rsid w:val="0045692D"/>
    <w:rsid w:val="0045714B"/>
    <w:rsid w:val="0045757F"/>
    <w:rsid w:val="004578D1"/>
    <w:rsid w:val="00457C1D"/>
    <w:rsid w:val="00457D23"/>
    <w:rsid w:val="00457D27"/>
    <w:rsid w:val="00457DE5"/>
    <w:rsid w:val="00460C43"/>
    <w:rsid w:val="00460CEA"/>
    <w:rsid w:val="004611E8"/>
    <w:rsid w:val="0046124F"/>
    <w:rsid w:val="00461315"/>
    <w:rsid w:val="0046166D"/>
    <w:rsid w:val="00461CD2"/>
    <w:rsid w:val="00462006"/>
    <w:rsid w:val="00462072"/>
    <w:rsid w:val="00462139"/>
    <w:rsid w:val="00462285"/>
    <w:rsid w:val="004622DA"/>
    <w:rsid w:val="004622E2"/>
    <w:rsid w:val="0046232E"/>
    <w:rsid w:val="00462485"/>
    <w:rsid w:val="00462BBC"/>
    <w:rsid w:val="00462C1C"/>
    <w:rsid w:val="004632EA"/>
    <w:rsid w:val="004636CC"/>
    <w:rsid w:val="00463A28"/>
    <w:rsid w:val="00463BD7"/>
    <w:rsid w:val="00464217"/>
    <w:rsid w:val="00464FD0"/>
    <w:rsid w:val="00465679"/>
    <w:rsid w:val="004659B0"/>
    <w:rsid w:val="004662AA"/>
    <w:rsid w:val="004662C7"/>
    <w:rsid w:val="0046631E"/>
    <w:rsid w:val="00466B08"/>
    <w:rsid w:val="00466B3B"/>
    <w:rsid w:val="00466BB5"/>
    <w:rsid w:val="00467946"/>
    <w:rsid w:val="0046794D"/>
    <w:rsid w:val="00467A75"/>
    <w:rsid w:val="00467D39"/>
    <w:rsid w:val="00467F73"/>
    <w:rsid w:val="004700AD"/>
    <w:rsid w:val="004702EA"/>
    <w:rsid w:val="00471195"/>
    <w:rsid w:val="00471680"/>
    <w:rsid w:val="0047212B"/>
    <w:rsid w:val="00472212"/>
    <w:rsid w:val="00472C24"/>
    <w:rsid w:val="00472FE7"/>
    <w:rsid w:val="00473220"/>
    <w:rsid w:val="00473675"/>
    <w:rsid w:val="0047384C"/>
    <w:rsid w:val="00473B5E"/>
    <w:rsid w:val="00473F59"/>
    <w:rsid w:val="0047501E"/>
    <w:rsid w:val="0047581D"/>
    <w:rsid w:val="004764AC"/>
    <w:rsid w:val="004769E1"/>
    <w:rsid w:val="00477066"/>
    <w:rsid w:val="0047750B"/>
    <w:rsid w:val="0047764F"/>
    <w:rsid w:val="00477A44"/>
    <w:rsid w:val="00477AEE"/>
    <w:rsid w:val="0048025F"/>
    <w:rsid w:val="004803F0"/>
    <w:rsid w:val="004812F9"/>
    <w:rsid w:val="00481544"/>
    <w:rsid w:val="00481BDB"/>
    <w:rsid w:val="00482507"/>
    <w:rsid w:val="00482ED5"/>
    <w:rsid w:val="00482F17"/>
    <w:rsid w:val="00483F8C"/>
    <w:rsid w:val="00483FC7"/>
    <w:rsid w:val="00484360"/>
    <w:rsid w:val="00484370"/>
    <w:rsid w:val="00484550"/>
    <w:rsid w:val="00484797"/>
    <w:rsid w:val="00484AED"/>
    <w:rsid w:val="00484DD8"/>
    <w:rsid w:val="00484E19"/>
    <w:rsid w:val="004858E1"/>
    <w:rsid w:val="0048608A"/>
    <w:rsid w:val="00486596"/>
    <w:rsid w:val="00486EE5"/>
    <w:rsid w:val="00487380"/>
    <w:rsid w:val="004874AE"/>
    <w:rsid w:val="004876CA"/>
    <w:rsid w:val="00487C19"/>
    <w:rsid w:val="00487CE2"/>
    <w:rsid w:val="00487DED"/>
    <w:rsid w:val="00490E69"/>
    <w:rsid w:val="00490F1E"/>
    <w:rsid w:val="00491511"/>
    <w:rsid w:val="00492881"/>
    <w:rsid w:val="00492B6D"/>
    <w:rsid w:val="00492EB8"/>
    <w:rsid w:val="004930DE"/>
    <w:rsid w:val="00493203"/>
    <w:rsid w:val="00493C45"/>
    <w:rsid w:val="00493D8D"/>
    <w:rsid w:val="0049403E"/>
    <w:rsid w:val="00494183"/>
    <w:rsid w:val="0049444E"/>
    <w:rsid w:val="00494998"/>
    <w:rsid w:val="00494A20"/>
    <w:rsid w:val="00495505"/>
    <w:rsid w:val="00495769"/>
    <w:rsid w:val="00495B3F"/>
    <w:rsid w:val="00495BDA"/>
    <w:rsid w:val="004960F5"/>
    <w:rsid w:val="004961B9"/>
    <w:rsid w:val="004963DB"/>
    <w:rsid w:val="00496A3C"/>
    <w:rsid w:val="00496ACE"/>
    <w:rsid w:val="00496FB9"/>
    <w:rsid w:val="004970EF"/>
    <w:rsid w:val="00497486"/>
    <w:rsid w:val="00497523"/>
    <w:rsid w:val="00497A6F"/>
    <w:rsid w:val="00497B74"/>
    <w:rsid w:val="00497BD6"/>
    <w:rsid w:val="00497D04"/>
    <w:rsid w:val="004A0516"/>
    <w:rsid w:val="004A07FF"/>
    <w:rsid w:val="004A0975"/>
    <w:rsid w:val="004A1038"/>
    <w:rsid w:val="004A1A62"/>
    <w:rsid w:val="004A1E81"/>
    <w:rsid w:val="004A1E97"/>
    <w:rsid w:val="004A1F14"/>
    <w:rsid w:val="004A266B"/>
    <w:rsid w:val="004A26D1"/>
    <w:rsid w:val="004A2EE8"/>
    <w:rsid w:val="004A3095"/>
    <w:rsid w:val="004A3099"/>
    <w:rsid w:val="004A3A83"/>
    <w:rsid w:val="004A3B59"/>
    <w:rsid w:val="004A41C9"/>
    <w:rsid w:val="004A443B"/>
    <w:rsid w:val="004A57D7"/>
    <w:rsid w:val="004A5BF4"/>
    <w:rsid w:val="004A5F32"/>
    <w:rsid w:val="004A67B7"/>
    <w:rsid w:val="004B0461"/>
    <w:rsid w:val="004B0851"/>
    <w:rsid w:val="004B0BFE"/>
    <w:rsid w:val="004B0C6F"/>
    <w:rsid w:val="004B0DBF"/>
    <w:rsid w:val="004B0E51"/>
    <w:rsid w:val="004B0EA7"/>
    <w:rsid w:val="004B0F10"/>
    <w:rsid w:val="004B1653"/>
    <w:rsid w:val="004B23FB"/>
    <w:rsid w:val="004B2791"/>
    <w:rsid w:val="004B2884"/>
    <w:rsid w:val="004B28E8"/>
    <w:rsid w:val="004B3223"/>
    <w:rsid w:val="004B3533"/>
    <w:rsid w:val="004B361A"/>
    <w:rsid w:val="004B3C5F"/>
    <w:rsid w:val="004B3D65"/>
    <w:rsid w:val="004B3D72"/>
    <w:rsid w:val="004B3E1C"/>
    <w:rsid w:val="004B3EB6"/>
    <w:rsid w:val="004B462E"/>
    <w:rsid w:val="004B47A1"/>
    <w:rsid w:val="004B47DA"/>
    <w:rsid w:val="004B4880"/>
    <w:rsid w:val="004B48EA"/>
    <w:rsid w:val="004B5137"/>
    <w:rsid w:val="004B5579"/>
    <w:rsid w:val="004B574A"/>
    <w:rsid w:val="004B5C06"/>
    <w:rsid w:val="004B5FCF"/>
    <w:rsid w:val="004B68B2"/>
    <w:rsid w:val="004B6B45"/>
    <w:rsid w:val="004B6B85"/>
    <w:rsid w:val="004B717F"/>
    <w:rsid w:val="004C0566"/>
    <w:rsid w:val="004C09EB"/>
    <w:rsid w:val="004C0A25"/>
    <w:rsid w:val="004C1719"/>
    <w:rsid w:val="004C1A2B"/>
    <w:rsid w:val="004C1D20"/>
    <w:rsid w:val="004C2F89"/>
    <w:rsid w:val="004C390F"/>
    <w:rsid w:val="004C3DC7"/>
    <w:rsid w:val="004C424A"/>
    <w:rsid w:val="004C4794"/>
    <w:rsid w:val="004C4EC2"/>
    <w:rsid w:val="004C5098"/>
    <w:rsid w:val="004C55DC"/>
    <w:rsid w:val="004C5A2D"/>
    <w:rsid w:val="004C6238"/>
    <w:rsid w:val="004C6C7B"/>
    <w:rsid w:val="004C7B90"/>
    <w:rsid w:val="004D0448"/>
    <w:rsid w:val="004D05F0"/>
    <w:rsid w:val="004D10FA"/>
    <w:rsid w:val="004D1901"/>
    <w:rsid w:val="004D19C3"/>
    <w:rsid w:val="004D1DC5"/>
    <w:rsid w:val="004D2207"/>
    <w:rsid w:val="004D23AF"/>
    <w:rsid w:val="004D2633"/>
    <w:rsid w:val="004D2A65"/>
    <w:rsid w:val="004D386F"/>
    <w:rsid w:val="004D3B08"/>
    <w:rsid w:val="004D4021"/>
    <w:rsid w:val="004D4092"/>
    <w:rsid w:val="004D40AF"/>
    <w:rsid w:val="004D426D"/>
    <w:rsid w:val="004D442A"/>
    <w:rsid w:val="004D46D7"/>
    <w:rsid w:val="004D4FA9"/>
    <w:rsid w:val="004D511B"/>
    <w:rsid w:val="004D52AF"/>
    <w:rsid w:val="004D55C4"/>
    <w:rsid w:val="004D585F"/>
    <w:rsid w:val="004D5B26"/>
    <w:rsid w:val="004D62DE"/>
    <w:rsid w:val="004D6358"/>
    <w:rsid w:val="004D6C43"/>
    <w:rsid w:val="004D6E8D"/>
    <w:rsid w:val="004D72B7"/>
    <w:rsid w:val="004D7547"/>
    <w:rsid w:val="004D7718"/>
    <w:rsid w:val="004D7BB2"/>
    <w:rsid w:val="004D7C9D"/>
    <w:rsid w:val="004D7EBF"/>
    <w:rsid w:val="004E0181"/>
    <w:rsid w:val="004E0461"/>
    <w:rsid w:val="004E05CE"/>
    <w:rsid w:val="004E15D4"/>
    <w:rsid w:val="004E16B6"/>
    <w:rsid w:val="004E170D"/>
    <w:rsid w:val="004E238C"/>
    <w:rsid w:val="004E238E"/>
    <w:rsid w:val="004E24F4"/>
    <w:rsid w:val="004E27BD"/>
    <w:rsid w:val="004E4173"/>
    <w:rsid w:val="004E43A5"/>
    <w:rsid w:val="004E49ED"/>
    <w:rsid w:val="004E4BC3"/>
    <w:rsid w:val="004E4C0F"/>
    <w:rsid w:val="004E5329"/>
    <w:rsid w:val="004E538A"/>
    <w:rsid w:val="004E5633"/>
    <w:rsid w:val="004E56AB"/>
    <w:rsid w:val="004E6222"/>
    <w:rsid w:val="004E63FB"/>
    <w:rsid w:val="004E6823"/>
    <w:rsid w:val="004E6917"/>
    <w:rsid w:val="004E7077"/>
    <w:rsid w:val="004E7598"/>
    <w:rsid w:val="004E7AEF"/>
    <w:rsid w:val="004E7DB3"/>
    <w:rsid w:val="004E7FE5"/>
    <w:rsid w:val="004F0230"/>
    <w:rsid w:val="004F078C"/>
    <w:rsid w:val="004F09AA"/>
    <w:rsid w:val="004F0B33"/>
    <w:rsid w:val="004F0BD0"/>
    <w:rsid w:val="004F0D79"/>
    <w:rsid w:val="004F0ED2"/>
    <w:rsid w:val="004F104A"/>
    <w:rsid w:val="004F127D"/>
    <w:rsid w:val="004F1A60"/>
    <w:rsid w:val="004F1B64"/>
    <w:rsid w:val="004F1E72"/>
    <w:rsid w:val="004F1F05"/>
    <w:rsid w:val="004F221C"/>
    <w:rsid w:val="004F3A44"/>
    <w:rsid w:val="004F4189"/>
    <w:rsid w:val="004F4334"/>
    <w:rsid w:val="004F48A9"/>
    <w:rsid w:val="004F4CBF"/>
    <w:rsid w:val="004F4D03"/>
    <w:rsid w:val="004F4E67"/>
    <w:rsid w:val="004F531C"/>
    <w:rsid w:val="004F5550"/>
    <w:rsid w:val="004F5900"/>
    <w:rsid w:val="004F5925"/>
    <w:rsid w:val="004F59BB"/>
    <w:rsid w:val="004F59CA"/>
    <w:rsid w:val="004F59E7"/>
    <w:rsid w:val="004F709F"/>
    <w:rsid w:val="004F7467"/>
    <w:rsid w:val="004F7B14"/>
    <w:rsid w:val="0050015B"/>
    <w:rsid w:val="0050022D"/>
    <w:rsid w:val="0050025D"/>
    <w:rsid w:val="005005F9"/>
    <w:rsid w:val="0050061F"/>
    <w:rsid w:val="005017BC"/>
    <w:rsid w:val="005017F7"/>
    <w:rsid w:val="00501B93"/>
    <w:rsid w:val="005026A9"/>
    <w:rsid w:val="0050285A"/>
    <w:rsid w:val="005031FA"/>
    <w:rsid w:val="00503338"/>
    <w:rsid w:val="005039C5"/>
    <w:rsid w:val="00503A29"/>
    <w:rsid w:val="00503AC3"/>
    <w:rsid w:val="00503EAF"/>
    <w:rsid w:val="00504095"/>
    <w:rsid w:val="00504250"/>
    <w:rsid w:val="0050426A"/>
    <w:rsid w:val="005042E9"/>
    <w:rsid w:val="005048A5"/>
    <w:rsid w:val="00504995"/>
    <w:rsid w:val="0050549D"/>
    <w:rsid w:val="00505C49"/>
    <w:rsid w:val="00506036"/>
    <w:rsid w:val="0050613C"/>
    <w:rsid w:val="005061F1"/>
    <w:rsid w:val="00506323"/>
    <w:rsid w:val="0050634E"/>
    <w:rsid w:val="00506560"/>
    <w:rsid w:val="0050759F"/>
    <w:rsid w:val="00507811"/>
    <w:rsid w:val="005101A7"/>
    <w:rsid w:val="00510C71"/>
    <w:rsid w:val="0051143C"/>
    <w:rsid w:val="005117B0"/>
    <w:rsid w:val="00511911"/>
    <w:rsid w:val="00511E3C"/>
    <w:rsid w:val="00511FC7"/>
    <w:rsid w:val="005123DC"/>
    <w:rsid w:val="0051289F"/>
    <w:rsid w:val="00512E6B"/>
    <w:rsid w:val="00513174"/>
    <w:rsid w:val="00513AAA"/>
    <w:rsid w:val="0051487E"/>
    <w:rsid w:val="00515033"/>
    <w:rsid w:val="00515097"/>
    <w:rsid w:val="00515C2B"/>
    <w:rsid w:val="00515D7A"/>
    <w:rsid w:val="00515DC8"/>
    <w:rsid w:val="00515EF8"/>
    <w:rsid w:val="00516862"/>
    <w:rsid w:val="00516B50"/>
    <w:rsid w:val="0051739A"/>
    <w:rsid w:val="00517755"/>
    <w:rsid w:val="0051787C"/>
    <w:rsid w:val="005178FE"/>
    <w:rsid w:val="00517B7F"/>
    <w:rsid w:val="00517BAC"/>
    <w:rsid w:val="00520496"/>
    <w:rsid w:val="00520A32"/>
    <w:rsid w:val="0052120C"/>
    <w:rsid w:val="00521A80"/>
    <w:rsid w:val="00524658"/>
    <w:rsid w:val="00524B2F"/>
    <w:rsid w:val="00524EED"/>
    <w:rsid w:val="0052561D"/>
    <w:rsid w:val="0052636B"/>
    <w:rsid w:val="0052657F"/>
    <w:rsid w:val="0052688F"/>
    <w:rsid w:val="00527A2C"/>
    <w:rsid w:val="00530097"/>
    <w:rsid w:val="005301A6"/>
    <w:rsid w:val="0053052B"/>
    <w:rsid w:val="00530858"/>
    <w:rsid w:val="00530CAE"/>
    <w:rsid w:val="00530F5A"/>
    <w:rsid w:val="0053248A"/>
    <w:rsid w:val="00532A9D"/>
    <w:rsid w:val="00533374"/>
    <w:rsid w:val="005336C9"/>
    <w:rsid w:val="00533EA7"/>
    <w:rsid w:val="005341B0"/>
    <w:rsid w:val="00534809"/>
    <w:rsid w:val="00534964"/>
    <w:rsid w:val="005349D9"/>
    <w:rsid w:val="00534A1F"/>
    <w:rsid w:val="005358D2"/>
    <w:rsid w:val="00535E40"/>
    <w:rsid w:val="0053699D"/>
    <w:rsid w:val="00536FA8"/>
    <w:rsid w:val="0053709F"/>
    <w:rsid w:val="00537409"/>
    <w:rsid w:val="00537714"/>
    <w:rsid w:val="00537723"/>
    <w:rsid w:val="00537B3A"/>
    <w:rsid w:val="00540011"/>
    <w:rsid w:val="00540CDA"/>
    <w:rsid w:val="00540CF3"/>
    <w:rsid w:val="00540D97"/>
    <w:rsid w:val="00540DCB"/>
    <w:rsid w:val="00540F6C"/>
    <w:rsid w:val="005410FD"/>
    <w:rsid w:val="00541370"/>
    <w:rsid w:val="005416CC"/>
    <w:rsid w:val="00541A27"/>
    <w:rsid w:val="00541FD2"/>
    <w:rsid w:val="0054276E"/>
    <w:rsid w:val="005429F7"/>
    <w:rsid w:val="005431CF"/>
    <w:rsid w:val="005436E0"/>
    <w:rsid w:val="005437D4"/>
    <w:rsid w:val="0054393E"/>
    <w:rsid w:val="005439DE"/>
    <w:rsid w:val="00543FDD"/>
    <w:rsid w:val="00544BD4"/>
    <w:rsid w:val="00544F06"/>
    <w:rsid w:val="00545284"/>
    <w:rsid w:val="005453AD"/>
    <w:rsid w:val="00545FDA"/>
    <w:rsid w:val="0054637B"/>
    <w:rsid w:val="00546BEC"/>
    <w:rsid w:val="00546FBA"/>
    <w:rsid w:val="00547D6D"/>
    <w:rsid w:val="00551659"/>
    <w:rsid w:val="005516AA"/>
    <w:rsid w:val="00551761"/>
    <w:rsid w:val="005517C8"/>
    <w:rsid w:val="005519DE"/>
    <w:rsid w:val="00551C7C"/>
    <w:rsid w:val="00551D2E"/>
    <w:rsid w:val="00551DD0"/>
    <w:rsid w:val="00551EC3"/>
    <w:rsid w:val="00552AF5"/>
    <w:rsid w:val="00552D51"/>
    <w:rsid w:val="00553256"/>
    <w:rsid w:val="00553317"/>
    <w:rsid w:val="00554064"/>
    <w:rsid w:val="00554BE8"/>
    <w:rsid w:val="0055535D"/>
    <w:rsid w:val="005558D9"/>
    <w:rsid w:val="00555BCE"/>
    <w:rsid w:val="00556301"/>
    <w:rsid w:val="005567BD"/>
    <w:rsid w:val="005567C0"/>
    <w:rsid w:val="00556DE1"/>
    <w:rsid w:val="00556EB2"/>
    <w:rsid w:val="0055718B"/>
    <w:rsid w:val="00557F32"/>
    <w:rsid w:val="005601EE"/>
    <w:rsid w:val="00560219"/>
    <w:rsid w:val="0056030A"/>
    <w:rsid w:val="00560604"/>
    <w:rsid w:val="0056073B"/>
    <w:rsid w:val="005609F0"/>
    <w:rsid w:val="00561950"/>
    <w:rsid w:val="00562B00"/>
    <w:rsid w:val="00562D3A"/>
    <w:rsid w:val="00562D5D"/>
    <w:rsid w:val="00562D76"/>
    <w:rsid w:val="00563298"/>
    <w:rsid w:val="00563519"/>
    <w:rsid w:val="00563B14"/>
    <w:rsid w:val="00564352"/>
    <w:rsid w:val="00564781"/>
    <w:rsid w:val="0056581F"/>
    <w:rsid w:val="00565EF8"/>
    <w:rsid w:val="0056617C"/>
    <w:rsid w:val="00566A1E"/>
    <w:rsid w:val="00566F30"/>
    <w:rsid w:val="00566F95"/>
    <w:rsid w:val="00566FFF"/>
    <w:rsid w:val="005671E4"/>
    <w:rsid w:val="005672C6"/>
    <w:rsid w:val="00567475"/>
    <w:rsid w:val="005676CB"/>
    <w:rsid w:val="00570497"/>
    <w:rsid w:val="00570AA0"/>
    <w:rsid w:val="00570D5B"/>
    <w:rsid w:val="00571023"/>
    <w:rsid w:val="005713E1"/>
    <w:rsid w:val="00571A07"/>
    <w:rsid w:val="00572760"/>
    <w:rsid w:val="00572853"/>
    <w:rsid w:val="00572A83"/>
    <w:rsid w:val="00572B8E"/>
    <w:rsid w:val="00572C86"/>
    <w:rsid w:val="00573747"/>
    <w:rsid w:val="005737A9"/>
    <w:rsid w:val="00573D18"/>
    <w:rsid w:val="00573F42"/>
    <w:rsid w:val="0057415F"/>
    <w:rsid w:val="005742B6"/>
    <w:rsid w:val="005743E0"/>
    <w:rsid w:val="005743FA"/>
    <w:rsid w:val="00574402"/>
    <w:rsid w:val="0057481B"/>
    <w:rsid w:val="005748ED"/>
    <w:rsid w:val="0057546D"/>
    <w:rsid w:val="00575573"/>
    <w:rsid w:val="00575961"/>
    <w:rsid w:val="005760BC"/>
    <w:rsid w:val="00576AA2"/>
    <w:rsid w:val="00576DAF"/>
    <w:rsid w:val="00576F0C"/>
    <w:rsid w:val="005776BF"/>
    <w:rsid w:val="00577727"/>
    <w:rsid w:val="005777E9"/>
    <w:rsid w:val="00580AA7"/>
    <w:rsid w:val="00580E7F"/>
    <w:rsid w:val="005810BF"/>
    <w:rsid w:val="00581310"/>
    <w:rsid w:val="005814D8"/>
    <w:rsid w:val="00581711"/>
    <w:rsid w:val="00581D1A"/>
    <w:rsid w:val="00581E3E"/>
    <w:rsid w:val="00581E7E"/>
    <w:rsid w:val="00581FFF"/>
    <w:rsid w:val="005821D9"/>
    <w:rsid w:val="005825AB"/>
    <w:rsid w:val="0058275D"/>
    <w:rsid w:val="00582A41"/>
    <w:rsid w:val="00582C04"/>
    <w:rsid w:val="00582C63"/>
    <w:rsid w:val="005835F4"/>
    <w:rsid w:val="005837FB"/>
    <w:rsid w:val="00583A02"/>
    <w:rsid w:val="00583A4E"/>
    <w:rsid w:val="00583CCD"/>
    <w:rsid w:val="00584021"/>
    <w:rsid w:val="00584229"/>
    <w:rsid w:val="00584610"/>
    <w:rsid w:val="00584B87"/>
    <w:rsid w:val="00585219"/>
    <w:rsid w:val="00585B12"/>
    <w:rsid w:val="00585C42"/>
    <w:rsid w:val="00585C5B"/>
    <w:rsid w:val="0058609A"/>
    <w:rsid w:val="00586386"/>
    <w:rsid w:val="00587228"/>
    <w:rsid w:val="005874F3"/>
    <w:rsid w:val="00587681"/>
    <w:rsid w:val="00587F2E"/>
    <w:rsid w:val="00587FA3"/>
    <w:rsid w:val="00590427"/>
    <w:rsid w:val="00590960"/>
    <w:rsid w:val="00590A82"/>
    <w:rsid w:val="00590B8D"/>
    <w:rsid w:val="00591D61"/>
    <w:rsid w:val="0059227B"/>
    <w:rsid w:val="00592505"/>
    <w:rsid w:val="005927C2"/>
    <w:rsid w:val="00592C88"/>
    <w:rsid w:val="00592F0F"/>
    <w:rsid w:val="00592F54"/>
    <w:rsid w:val="0059309C"/>
    <w:rsid w:val="005939F6"/>
    <w:rsid w:val="00593AE4"/>
    <w:rsid w:val="0059474E"/>
    <w:rsid w:val="00594858"/>
    <w:rsid w:val="005952CA"/>
    <w:rsid w:val="00595523"/>
    <w:rsid w:val="00595AEE"/>
    <w:rsid w:val="00596651"/>
    <w:rsid w:val="005967DF"/>
    <w:rsid w:val="00596E47"/>
    <w:rsid w:val="0059745A"/>
    <w:rsid w:val="0059749D"/>
    <w:rsid w:val="0059771F"/>
    <w:rsid w:val="00597D05"/>
    <w:rsid w:val="005A0CF3"/>
    <w:rsid w:val="005A0D46"/>
    <w:rsid w:val="005A0E92"/>
    <w:rsid w:val="005A131A"/>
    <w:rsid w:val="005A14BA"/>
    <w:rsid w:val="005A1657"/>
    <w:rsid w:val="005A1A8B"/>
    <w:rsid w:val="005A1E74"/>
    <w:rsid w:val="005A1EDE"/>
    <w:rsid w:val="005A217C"/>
    <w:rsid w:val="005A2D57"/>
    <w:rsid w:val="005A34D6"/>
    <w:rsid w:val="005A3783"/>
    <w:rsid w:val="005A3CC5"/>
    <w:rsid w:val="005A3D4B"/>
    <w:rsid w:val="005A443C"/>
    <w:rsid w:val="005A45CB"/>
    <w:rsid w:val="005A48E5"/>
    <w:rsid w:val="005A4964"/>
    <w:rsid w:val="005A49B9"/>
    <w:rsid w:val="005A4C83"/>
    <w:rsid w:val="005A4CB6"/>
    <w:rsid w:val="005A4ED4"/>
    <w:rsid w:val="005A5822"/>
    <w:rsid w:val="005A6F22"/>
    <w:rsid w:val="005A727B"/>
    <w:rsid w:val="005A7523"/>
    <w:rsid w:val="005A753F"/>
    <w:rsid w:val="005A75FF"/>
    <w:rsid w:val="005A772F"/>
    <w:rsid w:val="005A79CD"/>
    <w:rsid w:val="005B0497"/>
    <w:rsid w:val="005B0E6C"/>
    <w:rsid w:val="005B169A"/>
    <w:rsid w:val="005B171D"/>
    <w:rsid w:val="005B195D"/>
    <w:rsid w:val="005B1DBE"/>
    <w:rsid w:val="005B25C5"/>
    <w:rsid w:val="005B29CD"/>
    <w:rsid w:val="005B2D46"/>
    <w:rsid w:val="005B2E9F"/>
    <w:rsid w:val="005B3519"/>
    <w:rsid w:val="005B38EC"/>
    <w:rsid w:val="005B3F88"/>
    <w:rsid w:val="005B42A8"/>
    <w:rsid w:val="005B4649"/>
    <w:rsid w:val="005B4A61"/>
    <w:rsid w:val="005B67CF"/>
    <w:rsid w:val="005B7025"/>
    <w:rsid w:val="005B7430"/>
    <w:rsid w:val="005B796A"/>
    <w:rsid w:val="005C0709"/>
    <w:rsid w:val="005C0968"/>
    <w:rsid w:val="005C12C4"/>
    <w:rsid w:val="005C1620"/>
    <w:rsid w:val="005C194C"/>
    <w:rsid w:val="005C241C"/>
    <w:rsid w:val="005C2667"/>
    <w:rsid w:val="005C287E"/>
    <w:rsid w:val="005C299A"/>
    <w:rsid w:val="005C29DE"/>
    <w:rsid w:val="005C2C8B"/>
    <w:rsid w:val="005C2FFD"/>
    <w:rsid w:val="005C3613"/>
    <w:rsid w:val="005C374F"/>
    <w:rsid w:val="005C390E"/>
    <w:rsid w:val="005C393B"/>
    <w:rsid w:val="005C44C3"/>
    <w:rsid w:val="005C4747"/>
    <w:rsid w:val="005C4834"/>
    <w:rsid w:val="005C4B8E"/>
    <w:rsid w:val="005C52AE"/>
    <w:rsid w:val="005C5306"/>
    <w:rsid w:val="005C560B"/>
    <w:rsid w:val="005C5794"/>
    <w:rsid w:val="005C5934"/>
    <w:rsid w:val="005C6AE9"/>
    <w:rsid w:val="005C6B34"/>
    <w:rsid w:val="005C6FB7"/>
    <w:rsid w:val="005C7BB8"/>
    <w:rsid w:val="005C7E46"/>
    <w:rsid w:val="005D0698"/>
    <w:rsid w:val="005D093C"/>
    <w:rsid w:val="005D0E00"/>
    <w:rsid w:val="005D1134"/>
    <w:rsid w:val="005D1223"/>
    <w:rsid w:val="005D170D"/>
    <w:rsid w:val="005D1D74"/>
    <w:rsid w:val="005D1F74"/>
    <w:rsid w:val="005D20F5"/>
    <w:rsid w:val="005D2175"/>
    <w:rsid w:val="005D2B5B"/>
    <w:rsid w:val="005D2F0D"/>
    <w:rsid w:val="005D2F18"/>
    <w:rsid w:val="005D3762"/>
    <w:rsid w:val="005D3B66"/>
    <w:rsid w:val="005D3ED9"/>
    <w:rsid w:val="005D3F6F"/>
    <w:rsid w:val="005D42CA"/>
    <w:rsid w:val="005D50F9"/>
    <w:rsid w:val="005D5121"/>
    <w:rsid w:val="005D55F8"/>
    <w:rsid w:val="005D5B62"/>
    <w:rsid w:val="005D5C73"/>
    <w:rsid w:val="005D5CDB"/>
    <w:rsid w:val="005D6585"/>
    <w:rsid w:val="005D6683"/>
    <w:rsid w:val="005D6B10"/>
    <w:rsid w:val="005D6D70"/>
    <w:rsid w:val="005D70DB"/>
    <w:rsid w:val="005D765A"/>
    <w:rsid w:val="005D7CA1"/>
    <w:rsid w:val="005D7CF6"/>
    <w:rsid w:val="005D7EF2"/>
    <w:rsid w:val="005E015A"/>
    <w:rsid w:val="005E040D"/>
    <w:rsid w:val="005E0467"/>
    <w:rsid w:val="005E0BEF"/>
    <w:rsid w:val="005E116B"/>
    <w:rsid w:val="005E1774"/>
    <w:rsid w:val="005E2246"/>
    <w:rsid w:val="005E235F"/>
    <w:rsid w:val="005E2C58"/>
    <w:rsid w:val="005E2F40"/>
    <w:rsid w:val="005E3241"/>
    <w:rsid w:val="005E349E"/>
    <w:rsid w:val="005E3655"/>
    <w:rsid w:val="005E40F0"/>
    <w:rsid w:val="005E42B0"/>
    <w:rsid w:val="005E42FA"/>
    <w:rsid w:val="005E44DF"/>
    <w:rsid w:val="005E4600"/>
    <w:rsid w:val="005E48C8"/>
    <w:rsid w:val="005E5B47"/>
    <w:rsid w:val="005E5CAB"/>
    <w:rsid w:val="005E661D"/>
    <w:rsid w:val="005E661E"/>
    <w:rsid w:val="005E66B7"/>
    <w:rsid w:val="005E6926"/>
    <w:rsid w:val="005E6E4E"/>
    <w:rsid w:val="005E75EC"/>
    <w:rsid w:val="005E771D"/>
    <w:rsid w:val="005E7AE7"/>
    <w:rsid w:val="005E7C91"/>
    <w:rsid w:val="005F043C"/>
    <w:rsid w:val="005F06C7"/>
    <w:rsid w:val="005F0C5A"/>
    <w:rsid w:val="005F165C"/>
    <w:rsid w:val="005F1918"/>
    <w:rsid w:val="005F1B4F"/>
    <w:rsid w:val="005F250B"/>
    <w:rsid w:val="005F25C5"/>
    <w:rsid w:val="005F28AE"/>
    <w:rsid w:val="005F292F"/>
    <w:rsid w:val="005F2A1E"/>
    <w:rsid w:val="005F2E7A"/>
    <w:rsid w:val="005F2F30"/>
    <w:rsid w:val="005F327A"/>
    <w:rsid w:val="005F3A65"/>
    <w:rsid w:val="005F4547"/>
    <w:rsid w:val="005F481A"/>
    <w:rsid w:val="005F4F98"/>
    <w:rsid w:val="005F5215"/>
    <w:rsid w:val="005F5740"/>
    <w:rsid w:val="005F58D8"/>
    <w:rsid w:val="005F59BE"/>
    <w:rsid w:val="005F59CE"/>
    <w:rsid w:val="005F6436"/>
    <w:rsid w:val="005F6578"/>
    <w:rsid w:val="005F72DF"/>
    <w:rsid w:val="005F7404"/>
    <w:rsid w:val="005F77C4"/>
    <w:rsid w:val="0060019A"/>
    <w:rsid w:val="006006B1"/>
    <w:rsid w:val="00601247"/>
    <w:rsid w:val="0060129F"/>
    <w:rsid w:val="00601BBC"/>
    <w:rsid w:val="00601D6F"/>
    <w:rsid w:val="00602D78"/>
    <w:rsid w:val="00602E7B"/>
    <w:rsid w:val="0060359F"/>
    <w:rsid w:val="00603796"/>
    <w:rsid w:val="00604236"/>
    <w:rsid w:val="00604E05"/>
    <w:rsid w:val="00604EC3"/>
    <w:rsid w:val="00604F9B"/>
    <w:rsid w:val="00604FF6"/>
    <w:rsid w:val="0060505D"/>
    <w:rsid w:val="006051EE"/>
    <w:rsid w:val="00605226"/>
    <w:rsid w:val="006054CB"/>
    <w:rsid w:val="00605638"/>
    <w:rsid w:val="00605D32"/>
    <w:rsid w:val="0060658D"/>
    <w:rsid w:val="00606948"/>
    <w:rsid w:val="006075CD"/>
    <w:rsid w:val="006100F2"/>
    <w:rsid w:val="006101D2"/>
    <w:rsid w:val="006102EB"/>
    <w:rsid w:val="00610429"/>
    <w:rsid w:val="006108D0"/>
    <w:rsid w:val="006111DF"/>
    <w:rsid w:val="00611DD8"/>
    <w:rsid w:val="00612160"/>
    <w:rsid w:val="0061238D"/>
    <w:rsid w:val="00612CCD"/>
    <w:rsid w:val="006132BC"/>
    <w:rsid w:val="00613462"/>
    <w:rsid w:val="006139DB"/>
    <w:rsid w:val="00613AA0"/>
    <w:rsid w:val="00613EB5"/>
    <w:rsid w:val="00613F30"/>
    <w:rsid w:val="00613FE2"/>
    <w:rsid w:val="0061543A"/>
    <w:rsid w:val="00615D71"/>
    <w:rsid w:val="00616435"/>
    <w:rsid w:val="006169FE"/>
    <w:rsid w:val="00616BFC"/>
    <w:rsid w:val="00617861"/>
    <w:rsid w:val="006179B9"/>
    <w:rsid w:val="00620378"/>
    <w:rsid w:val="00620780"/>
    <w:rsid w:val="00620BDC"/>
    <w:rsid w:val="00621019"/>
    <w:rsid w:val="0062265E"/>
    <w:rsid w:val="006228E5"/>
    <w:rsid w:val="00622FFA"/>
    <w:rsid w:val="0062304C"/>
    <w:rsid w:val="0062305F"/>
    <w:rsid w:val="00623289"/>
    <w:rsid w:val="006239D8"/>
    <w:rsid w:val="00623D96"/>
    <w:rsid w:val="00623F67"/>
    <w:rsid w:val="0062433A"/>
    <w:rsid w:val="0062483C"/>
    <w:rsid w:val="00624912"/>
    <w:rsid w:val="006255AC"/>
    <w:rsid w:val="006261ED"/>
    <w:rsid w:val="00626918"/>
    <w:rsid w:val="00626AD1"/>
    <w:rsid w:val="00626B0B"/>
    <w:rsid w:val="00626D4C"/>
    <w:rsid w:val="00626D54"/>
    <w:rsid w:val="006270EB"/>
    <w:rsid w:val="006273A2"/>
    <w:rsid w:val="006274E6"/>
    <w:rsid w:val="00627AF7"/>
    <w:rsid w:val="00627D4C"/>
    <w:rsid w:val="00627E0F"/>
    <w:rsid w:val="006301F9"/>
    <w:rsid w:val="00630648"/>
    <w:rsid w:val="00630B8D"/>
    <w:rsid w:val="00630C47"/>
    <w:rsid w:val="00631010"/>
    <w:rsid w:val="00631322"/>
    <w:rsid w:val="006317F7"/>
    <w:rsid w:val="006318DF"/>
    <w:rsid w:val="00632117"/>
    <w:rsid w:val="006325EE"/>
    <w:rsid w:val="0063283B"/>
    <w:rsid w:val="0063285D"/>
    <w:rsid w:val="006329E3"/>
    <w:rsid w:val="00632FDC"/>
    <w:rsid w:val="00633388"/>
    <w:rsid w:val="0063379B"/>
    <w:rsid w:val="00633C6A"/>
    <w:rsid w:val="00633F22"/>
    <w:rsid w:val="0063569C"/>
    <w:rsid w:val="00635D3D"/>
    <w:rsid w:val="00635D47"/>
    <w:rsid w:val="0063604F"/>
    <w:rsid w:val="006365F6"/>
    <w:rsid w:val="00636DBE"/>
    <w:rsid w:val="006371FB"/>
    <w:rsid w:val="006372A9"/>
    <w:rsid w:val="00637886"/>
    <w:rsid w:val="006379AB"/>
    <w:rsid w:val="00637A43"/>
    <w:rsid w:val="00637D78"/>
    <w:rsid w:val="00637DFE"/>
    <w:rsid w:val="006402E1"/>
    <w:rsid w:val="006403F3"/>
    <w:rsid w:val="0064046D"/>
    <w:rsid w:val="00640C76"/>
    <w:rsid w:val="0064121B"/>
    <w:rsid w:val="00641586"/>
    <w:rsid w:val="00641D14"/>
    <w:rsid w:val="006429BE"/>
    <w:rsid w:val="00642F4E"/>
    <w:rsid w:val="006434F4"/>
    <w:rsid w:val="00643514"/>
    <w:rsid w:val="0064398A"/>
    <w:rsid w:val="00643F7D"/>
    <w:rsid w:val="00644520"/>
    <w:rsid w:val="00644F43"/>
    <w:rsid w:val="0064621B"/>
    <w:rsid w:val="006467FB"/>
    <w:rsid w:val="00646FDD"/>
    <w:rsid w:val="006470CC"/>
    <w:rsid w:val="0064757A"/>
    <w:rsid w:val="00647FC5"/>
    <w:rsid w:val="0065095B"/>
    <w:rsid w:val="006512F3"/>
    <w:rsid w:val="00651391"/>
    <w:rsid w:val="006514FD"/>
    <w:rsid w:val="00651B40"/>
    <w:rsid w:val="00651DD7"/>
    <w:rsid w:val="00651DF3"/>
    <w:rsid w:val="006521E4"/>
    <w:rsid w:val="006527C3"/>
    <w:rsid w:val="00652B58"/>
    <w:rsid w:val="00652B9C"/>
    <w:rsid w:val="00653026"/>
    <w:rsid w:val="00653169"/>
    <w:rsid w:val="006539CE"/>
    <w:rsid w:val="00654194"/>
    <w:rsid w:val="006545C9"/>
    <w:rsid w:val="006545EC"/>
    <w:rsid w:val="00654614"/>
    <w:rsid w:val="00654711"/>
    <w:rsid w:val="0065481C"/>
    <w:rsid w:val="006551DC"/>
    <w:rsid w:val="00655BCB"/>
    <w:rsid w:val="00655C8A"/>
    <w:rsid w:val="00656647"/>
    <w:rsid w:val="00657807"/>
    <w:rsid w:val="006579F2"/>
    <w:rsid w:val="00657EFD"/>
    <w:rsid w:val="00660A5A"/>
    <w:rsid w:val="00661107"/>
    <w:rsid w:val="0066135E"/>
    <w:rsid w:val="00661B86"/>
    <w:rsid w:val="00661ECB"/>
    <w:rsid w:val="0066231E"/>
    <w:rsid w:val="00662DA0"/>
    <w:rsid w:val="00662E88"/>
    <w:rsid w:val="0066392C"/>
    <w:rsid w:val="00664525"/>
    <w:rsid w:val="00664F34"/>
    <w:rsid w:val="00664F5F"/>
    <w:rsid w:val="00664FBA"/>
    <w:rsid w:val="006651A1"/>
    <w:rsid w:val="00665260"/>
    <w:rsid w:val="006653DB"/>
    <w:rsid w:val="0066552D"/>
    <w:rsid w:val="00665E1D"/>
    <w:rsid w:val="00665E4A"/>
    <w:rsid w:val="006663AB"/>
    <w:rsid w:val="006665F2"/>
    <w:rsid w:val="006668CA"/>
    <w:rsid w:val="00666EC3"/>
    <w:rsid w:val="006673EA"/>
    <w:rsid w:val="00667497"/>
    <w:rsid w:val="00667857"/>
    <w:rsid w:val="006678B5"/>
    <w:rsid w:val="006679B5"/>
    <w:rsid w:val="00667DC0"/>
    <w:rsid w:val="0067031C"/>
    <w:rsid w:val="006707B8"/>
    <w:rsid w:val="006710FD"/>
    <w:rsid w:val="00671144"/>
    <w:rsid w:val="00671267"/>
    <w:rsid w:val="00671379"/>
    <w:rsid w:val="006716EB"/>
    <w:rsid w:val="00671D38"/>
    <w:rsid w:val="00672DF2"/>
    <w:rsid w:val="00673039"/>
    <w:rsid w:val="00673303"/>
    <w:rsid w:val="0067330C"/>
    <w:rsid w:val="00673523"/>
    <w:rsid w:val="00673BBA"/>
    <w:rsid w:val="00673EA3"/>
    <w:rsid w:val="00674074"/>
    <w:rsid w:val="006741D6"/>
    <w:rsid w:val="00674231"/>
    <w:rsid w:val="00674D52"/>
    <w:rsid w:val="00675069"/>
    <w:rsid w:val="00675453"/>
    <w:rsid w:val="00675674"/>
    <w:rsid w:val="00675C14"/>
    <w:rsid w:val="00677CD0"/>
    <w:rsid w:val="00677E94"/>
    <w:rsid w:val="00680209"/>
    <w:rsid w:val="00680C14"/>
    <w:rsid w:val="00680EBD"/>
    <w:rsid w:val="00681480"/>
    <w:rsid w:val="0068231C"/>
    <w:rsid w:val="006824D9"/>
    <w:rsid w:val="00682A08"/>
    <w:rsid w:val="00682AA5"/>
    <w:rsid w:val="00682AD9"/>
    <w:rsid w:val="00683076"/>
    <w:rsid w:val="00683199"/>
    <w:rsid w:val="006831C9"/>
    <w:rsid w:val="00683373"/>
    <w:rsid w:val="00683472"/>
    <w:rsid w:val="0068375A"/>
    <w:rsid w:val="006844D5"/>
    <w:rsid w:val="0068467B"/>
    <w:rsid w:val="00684697"/>
    <w:rsid w:val="00684761"/>
    <w:rsid w:val="00684958"/>
    <w:rsid w:val="006854B4"/>
    <w:rsid w:val="006854D6"/>
    <w:rsid w:val="0068551B"/>
    <w:rsid w:val="00686180"/>
    <w:rsid w:val="0068641B"/>
    <w:rsid w:val="006864E6"/>
    <w:rsid w:val="006866DE"/>
    <w:rsid w:val="0068674D"/>
    <w:rsid w:val="00686A63"/>
    <w:rsid w:val="00686FAC"/>
    <w:rsid w:val="00687B43"/>
    <w:rsid w:val="00687CBA"/>
    <w:rsid w:val="00687E8C"/>
    <w:rsid w:val="00687F2B"/>
    <w:rsid w:val="006900CF"/>
    <w:rsid w:val="00690965"/>
    <w:rsid w:val="0069098C"/>
    <w:rsid w:val="00690BE1"/>
    <w:rsid w:val="00691042"/>
    <w:rsid w:val="006910D2"/>
    <w:rsid w:val="0069164D"/>
    <w:rsid w:val="00691739"/>
    <w:rsid w:val="0069174E"/>
    <w:rsid w:val="00691B4D"/>
    <w:rsid w:val="006922CC"/>
    <w:rsid w:val="00692BFD"/>
    <w:rsid w:val="00692D4F"/>
    <w:rsid w:val="00692DC6"/>
    <w:rsid w:val="006935CE"/>
    <w:rsid w:val="00693654"/>
    <w:rsid w:val="00693742"/>
    <w:rsid w:val="006939D0"/>
    <w:rsid w:val="00693D92"/>
    <w:rsid w:val="00694105"/>
    <w:rsid w:val="006949A4"/>
    <w:rsid w:val="006957BB"/>
    <w:rsid w:val="0069591D"/>
    <w:rsid w:val="00695E2C"/>
    <w:rsid w:val="00695E52"/>
    <w:rsid w:val="00696119"/>
    <w:rsid w:val="00696375"/>
    <w:rsid w:val="006972EC"/>
    <w:rsid w:val="00697896"/>
    <w:rsid w:val="00697BA1"/>
    <w:rsid w:val="006A0A5C"/>
    <w:rsid w:val="006A16A1"/>
    <w:rsid w:val="006A1925"/>
    <w:rsid w:val="006A1F05"/>
    <w:rsid w:val="006A1FFD"/>
    <w:rsid w:val="006A200A"/>
    <w:rsid w:val="006A213D"/>
    <w:rsid w:val="006A2176"/>
    <w:rsid w:val="006A2EE2"/>
    <w:rsid w:val="006A4915"/>
    <w:rsid w:val="006A4A7C"/>
    <w:rsid w:val="006A4E1E"/>
    <w:rsid w:val="006A5052"/>
    <w:rsid w:val="006A57BC"/>
    <w:rsid w:val="006A5998"/>
    <w:rsid w:val="006A5A1D"/>
    <w:rsid w:val="006A5A7E"/>
    <w:rsid w:val="006A5D20"/>
    <w:rsid w:val="006A5FE1"/>
    <w:rsid w:val="006A6BA7"/>
    <w:rsid w:val="006A6C75"/>
    <w:rsid w:val="006A7E4C"/>
    <w:rsid w:val="006A7FB6"/>
    <w:rsid w:val="006A7FFC"/>
    <w:rsid w:val="006B04D3"/>
    <w:rsid w:val="006B189E"/>
    <w:rsid w:val="006B28AF"/>
    <w:rsid w:val="006B2D48"/>
    <w:rsid w:val="006B2F0E"/>
    <w:rsid w:val="006B30AA"/>
    <w:rsid w:val="006B30C3"/>
    <w:rsid w:val="006B3487"/>
    <w:rsid w:val="006B3AD1"/>
    <w:rsid w:val="006B3C11"/>
    <w:rsid w:val="006B3CB1"/>
    <w:rsid w:val="006B43F4"/>
    <w:rsid w:val="006B4860"/>
    <w:rsid w:val="006B4A49"/>
    <w:rsid w:val="006B53E5"/>
    <w:rsid w:val="006B638A"/>
    <w:rsid w:val="006B68ED"/>
    <w:rsid w:val="006B770E"/>
    <w:rsid w:val="006B77A6"/>
    <w:rsid w:val="006B7857"/>
    <w:rsid w:val="006B7B0E"/>
    <w:rsid w:val="006C050E"/>
    <w:rsid w:val="006C081A"/>
    <w:rsid w:val="006C0AD0"/>
    <w:rsid w:val="006C0FAA"/>
    <w:rsid w:val="006C1127"/>
    <w:rsid w:val="006C129C"/>
    <w:rsid w:val="006C1E52"/>
    <w:rsid w:val="006C1F85"/>
    <w:rsid w:val="006C234A"/>
    <w:rsid w:val="006C25E0"/>
    <w:rsid w:val="006C2C4B"/>
    <w:rsid w:val="006C3917"/>
    <w:rsid w:val="006C3B75"/>
    <w:rsid w:val="006C4354"/>
    <w:rsid w:val="006C47BC"/>
    <w:rsid w:val="006C48C6"/>
    <w:rsid w:val="006C495F"/>
    <w:rsid w:val="006C5929"/>
    <w:rsid w:val="006C6056"/>
    <w:rsid w:val="006C628B"/>
    <w:rsid w:val="006C63E1"/>
    <w:rsid w:val="006C6B12"/>
    <w:rsid w:val="006C6D5C"/>
    <w:rsid w:val="006C7568"/>
    <w:rsid w:val="006D0061"/>
    <w:rsid w:val="006D02E0"/>
    <w:rsid w:val="006D0E8F"/>
    <w:rsid w:val="006D143A"/>
    <w:rsid w:val="006D1962"/>
    <w:rsid w:val="006D197C"/>
    <w:rsid w:val="006D1E4F"/>
    <w:rsid w:val="006D1EEA"/>
    <w:rsid w:val="006D1FF6"/>
    <w:rsid w:val="006D286E"/>
    <w:rsid w:val="006D2B5B"/>
    <w:rsid w:val="006D2FC0"/>
    <w:rsid w:val="006D31DA"/>
    <w:rsid w:val="006D3270"/>
    <w:rsid w:val="006D39AC"/>
    <w:rsid w:val="006D4478"/>
    <w:rsid w:val="006D4E80"/>
    <w:rsid w:val="006D4F95"/>
    <w:rsid w:val="006D50AD"/>
    <w:rsid w:val="006D578C"/>
    <w:rsid w:val="006D6A3F"/>
    <w:rsid w:val="006D6B8C"/>
    <w:rsid w:val="006D6E50"/>
    <w:rsid w:val="006D7293"/>
    <w:rsid w:val="006D7C59"/>
    <w:rsid w:val="006D7C72"/>
    <w:rsid w:val="006D7DEC"/>
    <w:rsid w:val="006E146C"/>
    <w:rsid w:val="006E14BB"/>
    <w:rsid w:val="006E1FCF"/>
    <w:rsid w:val="006E215E"/>
    <w:rsid w:val="006E2646"/>
    <w:rsid w:val="006E2772"/>
    <w:rsid w:val="006E3489"/>
    <w:rsid w:val="006E3648"/>
    <w:rsid w:val="006E367D"/>
    <w:rsid w:val="006E3A86"/>
    <w:rsid w:val="006E4437"/>
    <w:rsid w:val="006E4BF4"/>
    <w:rsid w:val="006E4F2C"/>
    <w:rsid w:val="006E50CA"/>
    <w:rsid w:val="006E5193"/>
    <w:rsid w:val="006E53C8"/>
    <w:rsid w:val="006E6511"/>
    <w:rsid w:val="006E65BC"/>
    <w:rsid w:val="006E67D4"/>
    <w:rsid w:val="006E6893"/>
    <w:rsid w:val="006E6C8F"/>
    <w:rsid w:val="006E7724"/>
    <w:rsid w:val="006E77EF"/>
    <w:rsid w:val="006E7C30"/>
    <w:rsid w:val="006E7D5F"/>
    <w:rsid w:val="006F04FB"/>
    <w:rsid w:val="006F056B"/>
    <w:rsid w:val="006F0936"/>
    <w:rsid w:val="006F0A86"/>
    <w:rsid w:val="006F1365"/>
    <w:rsid w:val="006F1964"/>
    <w:rsid w:val="006F1F46"/>
    <w:rsid w:val="006F2861"/>
    <w:rsid w:val="006F29DF"/>
    <w:rsid w:val="006F2CF0"/>
    <w:rsid w:val="006F2FE1"/>
    <w:rsid w:val="006F3787"/>
    <w:rsid w:val="006F39C6"/>
    <w:rsid w:val="006F3A97"/>
    <w:rsid w:val="006F3E00"/>
    <w:rsid w:val="006F462F"/>
    <w:rsid w:val="006F47CB"/>
    <w:rsid w:val="006F4BA6"/>
    <w:rsid w:val="006F4E45"/>
    <w:rsid w:val="006F4FC5"/>
    <w:rsid w:val="006F5007"/>
    <w:rsid w:val="006F5E8D"/>
    <w:rsid w:val="006F5ECD"/>
    <w:rsid w:val="006F61F3"/>
    <w:rsid w:val="006F6533"/>
    <w:rsid w:val="006F653B"/>
    <w:rsid w:val="006F74E2"/>
    <w:rsid w:val="006F7783"/>
    <w:rsid w:val="0070001A"/>
    <w:rsid w:val="00700DED"/>
    <w:rsid w:val="00700E01"/>
    <w:rsid w:val="00700E23"/>
    <w:rsid w:val="00701129"/>
    <w:rsid w:val="007012E5"/>
    <w:rsid w:val="00701371"/>
    <w:rsid w:val="00701579"/>
    <w:rsid w:val="0070185E"/>
    <w:rsid w:val="007018C4"/>
    <w:rsid w:val="0070192C"/>
    <w:rsid w:val="00701AA1"/>
    <w:rsid w:val="00701B3C"/>
    <w:rsid w:val="00702035"/>
    <w:rsid w:val="007022BA"/>
    <w:rsid w:val="00702F3C"/>
    <w:rsid w:val="007030DB"/>
    <w:rsid w:val="00703326"/>
    <w:rsid w:val="00703778"/>
    <w:rsid w:val="007043B8"/>
    <w:rsid w:val="00704902"/>
    <w:rsid w:val="007049D4"/>
    <w:rsid w:val="00704AC9"/>
    <w:rsid w:val="007058F7"/>
    <w:rsid w:val="007059EB"/>
    <w:rsid w:val="00705A24"/>
    <w:rsid w:val="00705D1A"/>
    <w:rsid w:val="00706014"/>
    <w:rsid w:val="007065EA"/>
    <w:rsid w:val="007066AC"/>
    <w:rsid w:val="00706989"/>
    <w:rsid w:val="00706E5A"/>
    <w:rsid w:val="00706FAB"/>
    <w:rsid w:val="007078E9"/>
    <w:rsid w:val="00707C98"/>
    <w:rsid w:val="00707D7F"/>
    <w:rsid w:val="00710430"/>
    <w:rsid w:val="00710D76"/>
    <w:rsid w:val="007110A4"/>
    <w:rsid w:val="007127B0"/>
    <w:rsid w:val="0071296F"/>
    <w:rsid w:val="007140DE"/>
    <w:rsid w:val="0071456E"/>
    <w:rsid w:val="007148E8"/>
    <w:rsid w:val="00714968"/>
    <w:rsid w:val="00714E98"/>
    <w:rsid w:val="00715692"/>
    <w:rsid w:val="00715A66"/>
    <w:rsid w:val="00715CB0"/>
    <w:rsid w:val="00716651"/>
    <w:rsid w:val="00716C7C"/>
    <w:rsid w:val="007175B6"/>
    <w:rsid w:val="00717B53"/>
    <w:rsid w:val="00717C11"/>
    <w:rsid w:val="00717EE8"/>
    <w:rsid w:val="00717F5C"/>
    <w:rsid w:val="0072006A"/>
    <w:rsid w:val="0072009C"/>
    <w:rsid w:val="007202B5"/>
    <w:rsid w:val="007206A2"/>
    <w:rsid w:val="00720AA6"/>
    <w:rsid w:val="00720DF2"/>
    <w:rsid w:val="007211C3"/>
    <w:rsid w:val="0072143E"/>
    <w:rsid w:val="00721CED"/>
    <w:rsid w:val="00721DF5"/>
    <w:rsid w:val="00722555"/>
    <w:rsid w:val="007234D1"/>
    <w:rsid w:val="00723C12"/>
    <w:rsid w:val="00723EA6"/>
    <w:rsid w:val="00723ECF"/>
    <w:rsid w:val="007245EA"/>
    <w:rsid w:val="0072485D"/>
    <w:rsid w:val="00724C2C"/>
    <w:rsid w:val="00725178"/>
    <w:rsid w:val="00725DD7"/>
    <w:rsid w:val="00725F23"/>
    <w:rsid w:val="007261EA"/>
    <w:rsid w:val="007263F2"/>
    <w:rsid w:val="00726F62"/>
    <w:rsid w:val="00726FAD"/>
    <w:rsid w:val="00727144"/>
    <w:rsid w:val="00730073"/>
    <w:rsid w:val="00730486"/>
    <w:rsid w:val="00730FC3"/>
    <w:rsid w:val="007318A4"/>
    <w:rsid w:val="00732982"/>
    <w:rsid w:val="00732BC2"/>
    <w:rsid w:val="00733574"/>
    <w:rsid w:val="007335C6"/>
    <w:rsid w:val="00733DC3"/>
    <w:rsid w:val="00734284"/>
    <w:rsid w:val="00734A34"/>
    <w:rsid w:val="00734BBE"/>
    <w:rsid w:val="00735612"/>
    <w:rsid w:val="00735689"/>
    <w:rsid w:val="0073574A"/>
    <w:rsid w:val="00735A8B"/>
    <w:rsid w:val="00736079"/>
    <w:rsid w:val="007361EB"/>
    <w:rsid w:val="00736330"/>
    <w:rsid w:val="00736551"/>
    <w:rsid w:val="007369E6"/>
    <w:rsid w:val="00736C9D"/>
    <w:rsid w:val="00736F52"/>
    <w:rsid w:val="007371E9"/>
    <w:rsid w:val="0073765F"/>
    <w:rsid w:val="00737A76"/>
    <w:rsid w:val="00737FBD"/>
    <w:rsid w:val="00740331"/>
    <w:rsid w:val="0074111D"/>
    <w:rsid w:val="00741443"/>
    <w:rsid w:val="00741B7C"/>
    <w:rsid w:val="00741DE8"/>
    <w:rsid w:val="0074213F"/>
    <w:rsid w:val="00742A6E"/>
    <w:rsid w:val="00742D66"/>
    <w:rsid w:val="00742DE2"/>
    <w:rsid w:val="00742E14"/>
    <w:rsid w:val="007432B7"/>
    <w:rsid w:val="007442A9"/>
    <w:rsid w:val="00744301"/>
    <w:rsid w:val="007445B4"/>
    <w:rsid w:val="00744BB5"/>
    <w:rsid w:val="00744D45"/>
    <w:rsid w:val="00745089"/>
    <w:rsid w:val="00745162"/>
    <w:rsid w:val="00745166"/>
    <w:rsid w:val="007451AA"/>
    <w:rsid w:val="007452C6"/>
    <w:rsid w:val="007455CF"/>
    <w:rsid w:val="0074583E"/>
    <w:rsid w:val="00745922"/>
    <w:rsid w:val="00745BA0"/>
    <w:rsid w:val="00745EEE"/>
    <w:rsid w:val="00745FE6"/>
    <w:rsid w:val="00746307"/>
    <w:rsid w:val="0074707F"/>
    <w:rsid w:val="007474CE"/>
    <w:rsid w:val="00747746"/>
    <w:rsid w:val="00747949"/>
    <w:rsid w:val="00747AB4"/>
    <w:rsid w:val="00747C82"/>
    <w:rsid w:val="007504F7"/>
    <w:rsid w:val="00750656"/>
    <w:rsid w:val="00750AAB"/>
    <w:rsid w:val="00750B51"/>
    <w:rsid w:val="00750F3F"/>
    <w:rsid w:val="00750FE1"/>
    <w:rsid w:val="00751A3E"/>
    <w:rsid w:val="00752677"/>
    <w:rsid w:val="007528E4"/>
    <w:rsid w:val="00752DC9"/>
    <w:rsid w:val="007530F2"/>
    <w:rsid w:val="00753182"/>
    <w:rsid w:val="00753341"/>
    <w:rsid w:val="0075391D"/>
    <w:rsid w:val="007539AC"/>
    <w:rsid w:val="00753C61"/>
    <w:rsid w:val="00753D85"/>
    <w:rsid w:val="007546E4"/>
    <w:rsid w:val="007552FE"/>
    <w:rsid w:val="0075534C"/>
    <w:rsid w:val="00755B1D"/>
    <w:rsid w:val="00755C12"/>
    <w:rsid w:val="00756122"/>
    <w:rsid w:val="00756551"/>
    <w:rsid w:val="00756729"/>
    <w:rsid w:val="00756804"/>
    <w:rsid w:val="00756D36"/>
    <w:rsid w:val="007570AA"/>
    <w:rsid w:val="0075719F"/>
    <w:rsid w:val="00757951"/>
    <w:rsid w:val="007600E1"/>
    <w:rsid w:val="0076026B"/>
    <w:rsid w:val="00760440"/>
    <w:rsid w:val="007605D2"/>
    <w:rsid w:val="0076070D"/>
    <w:rsid w:val="00760A00"/>
    <w:rsid w:val="00760B43"/>
    <w:rsid w:val="00761473"/>
    <w:rsid w:val="00761EE5"/>
    <w:rsid w:val="00762020"/>
    <w:rsid w:val="00762157"/>
    <w:rsid w:val="0076218D"/>
    <w:rsid w:val="0076240F"/>
    <w:rsid w:val="00762746"/>
    <w:rsid w:val="00762A44"/>
    <w:rsid w:val="00762C60"/>
    <w:rsid w:val="00762E1A"/>
    <w:rsid w:val="00762E1D"/>
    <w:rsid w:val="00762E63"/>
    <w:rsid w:val="00762E91"/>
    <w:rsid w:val="007636D1"/>
    <w:rsid w:val="007636E2"/>
    <w:rsid w:val="00763760"/>
    <w:rsid w:val="00763A7A"/>
    <w:rsid w:val="00763BED"/>
    <w:rsid w:val="007645CB"/>
    <w:rsid w:val="0076557D"/>
    <w:rsid w:val="007658EB"/>
    <w:rsid w:val="00765AC7"/>
    <w:rsid w:val="00765BBF"/>
    <w:rsid w:val="00765C8C"/>
    <w:rsid w:val="00766616"/>
    <w:rsid w:val="00766687"/>
    <w:rsid w:val="00766E22"/>
    <w:rsid w:val="00766E2A"/>
    <w:rsid w:val="00767B82"/>
    <w:rsid w:val="00770057"/>
    <w:rsid w:val="007701BE"/>
    <w:rsid w:val="00770410"/>
    <w:rsid w:val="00770DBF"/>
    <w:rsid w:val="007719F1"/>
    <w:rsid w:val="00771D0C"/>
    <w:rsid w:val="00772336"/>
    <w:rsid w:val="00773529"/>
    <w:rsid w:val="00773A4D"/>
    <w:rsid w:val="00773DDB"/>
    <w:rsid w:val="00774DE2"/>
    <w:rsid w:val="007756BD"/>
    <w:rsid w:val="007767D3"/>
    <w:rsid w:val="00776828"/>
    <w:rsid w:val="00776EE4"/>
    <w:rsid w:val="007771C0"/>
    <w:rsid w:val="0077770B"/>
    <w:rsid w:val="007777CC"/>
    <w:rsid w:val="0077792F"/>
    <w:rsid w:val="00777B60"/>
    <w:rsid w:val="00777D01"/>
    <w:rsid w:val="007801FD"/>
    <w:rsid w:val="0078079C"/>
    <w:rsid w:val="00780862"/>
    <w:rsid w:val="007808EB"/>
    <w:rsid w:val="00780A3E"/>
    <w:rsid w:val="007818A5"/>
    <w:rsid w:val="00781CD3"/>
    <w:rsid w:val="00782078"/>
    <w:rsid w:val="00782585"/>
    <w:rsid w:val="00782EAB"/>
    <w:rsid w:val="007838FA"/>
    <w:rsid w:val="00783A1A"/>
    <w:rsid w:val="00783C62"/>
    <w:rsid w:val="00784B0A"/>
    <w:rsid w:val="00784BB2"/>
    <w:rsid w:val="00785224"/>
    <w:rsid w:val="00785A16"/>
    <w:rsid w:val="007862EC"/>
    <w:rsid w:val="00786694"/>
    <w:rsid w:val="007866AD"/>
    <w:rsid w:val="00786EA5"/>
    <w:rsid w:val="0078736F"/>
    <w:rsid w:val="007875C7"/>
    <w:rsid w:val="007876DA"/>
    <w:rsid w:val="00787D54"/>
    <w:rsid w:val="00787DBE"/>
    <w:rsid w:val="007902BE"/>
    <w:rsid w:val="00790971"/>
    <w:rsid w:val="00790EA5"/>
    <w:rsid w:val="007921BE"/>
    <w:rsid w:val="00792387"/>
    <w:rsid w:val="007924B4"/>
    <w:rsid w:val="007928E0"/>
    <w:rsid w:val="0079295D"/>
    <w:rsid w:val="007929A4"/>
    <w:rsid w:val="00792B5D"/>
    <w:rsid w:val="00792CEE"/>
    <w:rsid w:val="00793545"/>
    <w:rsid w:val="0079438D"/>
    <w:rsid w:val="00794ADE"/>
    <w:rsid w:val="00794B36"/>
    <w:rsid w:val="00794B4A"/>
    <w:rsid w:val="00794C3D"/>
    <w:rsid w:val="00794CB6"/>
    <w:rsid w:val="00794CDA"/>
    <w:rsid w:val="00795586"/>
    <w:rsid w:val="0079588D"/>
    <w:rsid w:val="00795C67"/>
    <w:rsid w:val="00795CBD"/>
    <w:rsid w:val="00795D4A"/>
    <w:rsid w:val="00795D71"/>
    <w:rsid w:val="0079600F"/>
    <w:rsid w:val="007969B6"/>
    <w:rsid w:val="0079734A"/>
    <w:rsid w:val="007A03B2"/>
    <w:rsid w:val="007A08E6"/>
    <w:rsid w:val="007A09AD"/>
    <w:rsid w:val="007A0BAE"/>
    <w:rsid w:val="007A0C81"/>
    <w:rsid w:val="007A0D0C"/>
    <w:rsid w:val="007A0DAF"/>
    <w:rsid w:val="007A0DC1"/>
    <w:rsid w:val="007A1004"/>
    <w:rsid w:val="007A1160"/>
    <w:rsid w:val="007A137C"/>
    <w:rsid w:val="007A196E"/>
    <w:rsid w:val="007A1C1B"/>
    <w:rsid w:val="007A1E22"/>
    <w:rsid w:val="007A295B"/>
    <w:rsid w:val="007A349C"/>
    <w:rsid w:val="007A357C"/>
    <w:rsid w:val="007A3D5A"/>
    <w:rsid w:val="007A3FA2"/>
    <w:rsid w:val="007A4185"/>
    <w:rsid w:val="007A4AE1"/>
    <w:rsid w:val="007A5019"/>
    <w:rsid w:val="007A5E93"/>
    <w:rsid w:val="007A5FE6"/>
    <w:rsid w:val="007A6183"/>
    <w:rsid w:val="007A647E"/>
    <w:rsid w:val="007A6970"/>
    <w:rsid w:val="007A6DB1"/>
    <w:rsid w:val="007A78D6"/>
    <w:rsid w:val="007A7956"/>
    <w:rsid w:val="007A7B2A"/>
    <w:rsid w:val="007A7DE9"/>
    <w:rsid w:val="007B0AFC"/>
    <w:rsid w:val="007B0F9A"/>
    <w:rsid w:val="007B1901"/>
    <w:rsid w:val="007B1BBE"/>
    <w:rsid w:val="007B2259"/>
    <w:rsid w:val="007B22DB"/>
    <w:rsid w:val="007B288E"/>
    <w:rsid w:val="007B4505"/>
    <w:rsid w:val="007B4A52"/>
    <w:rsid w:val="007B4A67"/>
    <w:rsid w:val="007B4C59"/>
    <w:rsid w:val="007B511C"/>
    <w:rsid w:val="007B53BA"/>
    <w:rsid w:val="007B566F"/>
    <w:rsid w:val="007B56A3"/>
    <w:rsid w:val="007B5785"/>
    <w:rsid w:val="007B5DF9"/>
    <w:rsid w:val="007B5EF3"/>
    <w:rsid w:val="007B5F0D"/>
    <w:rsid w:val="007B5FD9"/>
    <w:rsid w:val="007B62D5"/>
    <w:rsid w:val="007B6F3C"/>
    <w:rsid w:val="007B7550"/>
    <w:rsid w:val="007B778C"/>
    <w:rsid w:val="007B7AF4"/>
    <w:rsid w:val="007B7C9A"/>
    <w:rsid w:val="007C0293"/>
    <w:rsid w:val="007C057D"/>
    <w:rsid w:val="007C058C"/>
    <w:rsid w:val="007C08F3"/>
    <w:rsid w:val="007C0E7D"/>
    <w:rsid w:val="007C0F1C"/>
    <w:rsid w:val="007C0F67"/>
    <w:rsid w:val="007C103F"/>
    <w:rsid w:val="007C1067"/>
    <w:rsid w:val="007C11F6"/>
    <w:rsid w:val="007C17E0"/>
    <w:rsid w:val="007C1A4D"/>
    <w:rsid w:val="007C23AB"/>
    <w:rsid w:val="007C2420"/>
    <w:rsid w:val="007C2602"/>
    <w:rsid w:val="007C35CA"/>
    <w:rsid w:val="007C3776"/>
    <w:rsid w:val="007C3AE9"/>
    <w:rsid w:val="007C50AB"/>
    <w:rsid w:val="007C55E2"/>
    <w:rsid w:val="007C5F44"/>
    <w:rsid w:val="007C6423"/>
    <w:rsid w:val="007C6668"/>
    <w:rsid w:val="007C6DA3"/>
    <w:rsid w:val="007C7264"/>
    <w:rsid w:val="007C7430"/>
    <w:rsid w:val="007D04FD"/>
    <w:rsid w:val="007D05AD"/>
    <w:rsid w:val="007D0A0F"/>
    <w:rsid w:val="007D0CC8"/>
    <w:rsid w:val="007D1490"/>
    <w:rsid w:val="007D1632"/>
    <w:rsid w:val="007D1B4B"/>
    <w:rsid w:val="007D1C0A"/>
    <w:rsid w:val="007D2373"/>
    <w:rsid w:val="007D267E"/>
    <w:rsid w:val="007D26C1"/>
    <w:rsid w:val="007D2E9D"/>
    <w:rsid w:val="007D32A4"/>
    <w:rsid w:val="007D3860"/>
    <w:rsid w:val="007D3CFF"/>
    <w:rsid w:val="007D4577"/>
    <w:rsid w:val="007D474A"/>
    <w:rsid w:val="007D4CC5"/>
    <w:rsid w:val="007D511E"/>
    <w:rsid w:val="007D5290"/>
    <w:rsid w:val="007D52DB"/>
    <w:rsid w:val="007D5594"/>
    <w:rsid w:val="007D5EB2"/>
    <w:rsid w:val="007D6A99"/>
    <w:rsid w:val="007D70C1"/>
    <w:rsid w:val="007E019E"/>
    <w:rsid w:val="007E08ED"/>
    <w:rsid w:val="007E0AD3"/>
    <w:rsid w:val="007E0B35"/>
    <w:rsid w:val="007E0E8D"/>
    <w:rsid w:val="007E0FA3"/>
    <w:rsid w:val="007E1502"/>
    <w:rsid w:val="007E16DC"/>
    <w:rsid w:val="007E16F2"/>
    <w:rsid w:val="007E1B8E"/>
    <w:rsid w:val="007E1FFD"/>
    <w:rsid w:val="007E2941"/>
    <w:rsid w:val="007E30EB"/>
    <w:rsid w:val="007E385B"/>
    <w:rsid w:val="007E39AD"/>
    <w:rsid w:val="007E3B7B"/>
    <w:rsid w:val="007E41D5"/>
    <w:rsid w:val="007E420B"/>
    <w:rsid w:val="007E430E"/>
    <w:rsid w:val="007E4E1D"/>
    <w:rsid w:val="007E55CA"/>
    <w:rsid w:val="007E584F"/>
    <w:rsid w:val="007E5C18"/>
    <w:rsid w:val="007E5C42"/>
    <w:rsid w:val="007E5CB8"/>
    <w:rsid w:val="007E6038"/>
    <w:rsid w:val="007E64E5"/>
    <w:rsid w:val="007E663C"/>
    <w:rsid w:val="007E6683"/>
    <w:rsid w:val="007E6A5E"/>
    <w:rsid w:val="007E71D3"/>
    <w:rsid w:val="007E73D0"/>
    <w:rsid w:val="007E74FA"/>
    <w:rsid w:val="007E7742"/>
    <w:rsid w:val="007E78F5"/>
    <w:rsid w:val="007E7A6F"/>
    <w:rsid w:val="007E7AD9"/>
    <w:rsid w:val="007E7BA0"/>
    <w:rsid w:val="007E7C3E"/>
    <w:rsid w:val="007E7EF9"/>
    <w:rsid w:val="007F0181"/>
    <w:rsid w:val="007F028E"/>
    <w:rsid w:val="007F03E7"/>
    <w:rsid w:val="007F0749"/>
    <w:rsid w:val="007F0C39"/>
    <w:rsid w:val="007F10FA"/>
    <w:rsid w:val="007F147D"/>
    <w:rsid w:val="007F159B"/>
    <w:rsid w:val="007F181E"/>
    <w:rsid w:val="007F196E"/>
    <w:rsid w:val="007F1FBA"/>
    <w:rsid w:val="007F2A5F"/>
    <w:rsid w:val="007F2AD6"/>
    <w:rsid w:val="007F3B10"/>
    <w:rsid w:val="007F5020"/>
    <w:rsid w:val="007F5409"/>
    <w:rsid w:val="007F5D0D"/>
    <w:rsid w:val="007F5F27"/>
    <w:rsid w:val="007F629E"/>
    <w:rsid w:val="007F66EE"/>
    <w:rsid w:val="007F7229"/>
    <w:rsid w:val="007F7954"/>
    <w:rsid w:val="008001D9"/>
    <w:rsid w:val="00800378"/>
    <w:rsid w:val="00800980"/>
    <w:rsid w:val="00800A35"/>
    <w:rsid w:val="00800D78"/>
    <w:rsid w:val="00800E71"/>
    <w:rsid w:val="0080168A"/>
    <w:rsid w:val="008016F6"/>
    <w:rsid w:val="00801D89"/>
    <w:rsid w:val="008021A4"/>
    <w:rsid w:val="00802236"/>
    <w:rsid w:val="0080278A"/>
    <w:rsid w:val="00802AC2"/>
    <w:rsid w:val="008035E0"/>
    <w:rsid w:val="00803ABB"/>
    <w:rsid w:val="00803B8B"/>
    <w:rsid w:val="00803F27"/>
    <w:rsid w:val="008040EC"/>
    <w:rsid w:val="0080424D"/>
    <w:rsid w:val="00804582"/>
    <w:rsid w:val="00804B09"/>
    <w:rsid w:val="00805E9F"/>
    <w:rsid w:val="008064EF"/>
    <w:rsid w:val="00810144"/>
    <w:rsid w:val="0081087E"/>
    <w:rsid w:val="00810940"/>
    <w:rsid w:val="00810C76"/>
    <w:rsid w:val="00810C8C"/>
    <w:rsid w:val="00810D16"/>
    <w:rsid w:val="0081101A"/>
    <w:rsid w:val="00811267"/>
    <w:rsid w:val="00811368"/>
    <w:rsid w:val="00811743"/>
    <w:rsid w:val="00811B36"/>
    <w:rsid w:val="00812169"/>
    <w:rsid w:val="00812475"/>
    <w:rsid w:val="008126DA"/>
    <w:rsid w:val="00812E08"/>
    <w:rsid w:val="00813265"/>
    <w:rsid w:val="00813780"/>
    <w:rsid w:val="00813D90"/>
    <w:rsid w:val="00813E09"/>
    <w:rsid w:val="00814587"/>
    <w:rsid w:val="00814997"/>
    <w:rsid w:val="008156D9"/>
    <w:rsid w:val="00815993"/>
    <w:rsid w:val="00815AB7"/>
    <w:rsid w:val="00815C83"/>
    <w:rsid w:val="0081629E"/>
    <w:rsid w:val="0081654E"/>
    <w:rsid w:val="00816757"/>
    <w:rsid w:val="008171DA"/>
    <w:rsid w:val="0081722A"/>
    <w:rsid w:val="00817394"/>
    <w:rsid w:val="00817C86"/>
    <w:rsid w:val="00817D7D"/>
    <w:rsid w:val="0082017A"/>
    <w:rsid w:val="0082033A"/>
    <w:rsid w:val="008209BA"/>
    <w:rsid w:val="00820C7F"/>
    <w:rsid w:val="00820CCC"/>
    <w:rsid w:val="00821040"/>
    <w:rsid w:val="00821684"/>
    <w:rsid w:val="008217A5"/>
    <w:rsid w:val="008219DF"/>
    <w:rsid w:val="00821EA7"/>
    <w:rsid w:val="00822095"/>
    <w:rsid w:val="0082223D"/>
    <w:rsid w:val="00822259"/>
    <w:rsid w:val="008224A8"/>
    <w:rsid w:val="008226D7"/>
    <w:rsid w:val="00822B2E"/>
    <w:rsid w:val="00822FED"/>
    <w:rsid w:val="008234EB"/>
    <w:rsid w:val="00823605"/>
    <w:rsid w:val="008236D1"/>
    <w:rsid w:val="00823903"/>
    <w:rsid w:val="0082394D"/>
    <w:rsid w:val="00823EDB"/>
    <w:rsid w:val="008249C9"/>
    <w:rsid w:val="00825565"/>
    <w:rsid w:val="008257FA"/>
    <w:rsid w:val="00826042"/>
    <w:rsid w:val="00826C00"/>
    <w:rsid w:val="0082723E"/>
    <w:rsid w:val="00827298"/>
    <w:rsid w:val="008276F3"/>
    <w:rsid w:val="008277F9"/>
    <w:rsid w:val="0082792D"/>
    <w:rsid w:val="00827B45"/>
    <w:rsid w:val="00827B65"/>
    <w:rsid w:val="008302C8"/>
    <w:rsid w:val="008316AE"/>
    <w:rsid w:val="00831A1F"/>
    <w:rsid w:val="00831C8D"/>
    <w:rsid w:val="008322FE"/>
    <w:rsid w:val="00832463"/>
    <w:rsid w:val="00832969"/>
    <w:rsid w:val="00832DCB"/>
    <w:rsid w:val="00832E9C"/>
    <w:rsid w:val="008330D1"/>
    <w:rsid w:val="00833336"/>
    <w:rsid w:val="00833576"/>
    <w:rsid w:val="008335EB"/>
    <w:rsid w:val="0083393D"/>
    <w:rsid w:val="008346B1"/>
    <w:rsid w:val="00834B21"/>
    <w:rsid w:val="00834D16"/>
    <w:rsid w:val="00834D96"/>
    <w:rsid w:val="00835750"/>
    <w:rsid w:val="00835871"/>
    <w:rsid w:val="008358F3"/>
    <w:rsid w:val="00836000"/>
    <w:rsid w:val="00836747"/>
    <w:rsid w:val="00836B03"/>
    <w:rsid w:val="00837916"/>
    <w:rsid w:val="008400C0"/>
    <w:rsid w:val="008400D1"/>
    <w:rsid w:val="008403D9"/>
    <w:rsid w:val="008415E1"/>
    <w:rsid w:val="00842DF2"/>
    <w:rsid w:val="00842E0F"/>
    <w:rsid w:val="0084300C"/>
    <w:rsid w:val="00843576"/>
    <w:rsid w:val="0084363E"/>
    <w:rsid w:val="00843CDD"/>
    <w:rsid w:val="00843E0B"/>
    <w:rsid w:val="00844604"/>
    <w:rsid w:val="00844C27"/>
    <w:rsid w:val="00845A03"/>
    <w:rsid w:val="00845B62"/>
    <w:rsid w:val="00845D38"/>
    <w:rsid w:val="00845DA4"/>
    <w:rsid w:val="00845E0D"/>
    <w:rsid w:val="00846327"/>
    <w:rsid w:val="00846821"/>
    <w:rsid w:val="00847956"/>
    <w:rsid w:val="00847CEA"/>
    <w:rsid w:val="008504D7"/>
    <w:rsid w:val="008507DF"/>
    <w:rsid w:val="00850A48"/>
    <w:rsid w:val="00850E32"/>
    <w:rsid w:val="008510C9"/>
    <w:rsid w:val="0085153A"/>
    <w:rsid w:val="00851D97"/>
    <w:rsid w:val="00852381"/>
    <w:rsid w:val="00852A20"/>
    <w:rsid w:val="00852C88"/>
    <w:rsid w:val="00852FF6"/>
    <w:rsid w:val="0085320D"/>
    <w:rsid w:val="00853CC5"/>
    <w:rsid w:val="00853D22"/>
    <w:rsid w:val="008544B3"/>
    <w:rsid w:val="00854667"/>
    <w:rsid w:val="00854D7C"/>
    <w:rsid w:val="00854F05"/>
    <w:rsid w:val="008554E5"/>
    <w:rsid w:val="008556CB"/>
    <w:rsid w:val="00855855"/>
    <w:rsid w:val="0085630E"/>
    <w:rsid w:val="00856711"/>
    <w:rsid w:val="00856F0A"/>
    <w:rsid w:val="008574DE"/>
    <w:rsid w:val="0085751F"/>
    <w:rsid w:val="008578E8"/>
    <w:rsid w:val="008579D7"/>
    <w:rsid w:val="00857C95"/>
    <w:rsid w:val="008602A3"/>
    <w:rsid w:val="00860384"/>
    <w:rsid w:val="008608CC"/>
    <w:rsid w:val="008610DF"/>
    <w:rsid w:val="008615B2"/>
    <w:rsid w:val="008617AC"/>
    <w:rsid w:val="00861B41"/>
    <w:rsid w:val="00861BE8"/>
    <w:rsid w:val="008624D4"/>
    <w:rsid w:val="0086256C"/>
    <w:rsid w:val="00862595"/>
    <w:rsid w:val="00862AAB"/>
    <w:rsid w:val="0086303B"/>
    <w:rsid w:val="00863968"/>
    <w:rsid w:val="00863D6E"/>
    <w:rsid w:val="00863E89"/>
    <w:rsid w:val="00863FEF"/>
    <w:rsid w:val="008645C9"/>
    <w:rsid w:val="00864F16"/>
    <w:rsid w:val="00865841"/>
    <w:rsid w:val="00865B70"/>
    <w:rsid w:val="00865D77"/>
    <w:rsid w:val="008661C9"/>
    <w:rsid w:val="0086637E"/>
    <w:rsid w:val="008664EF"/>
    <w:rsid w:val="00866E9A"/>
    <w:rsid w:val="00866E9E"/>
    <w:rsid w:val="00867232"/>
    <w:rsid w:val="008677A9"/>
    <w:rsid w:val="00867993"/>
    <w:rsid w:val="00867F63"/>
    <w:rsid w:val="00870611"/>
    <w:rsid w:val="00870AEF"/>
    <w:rsid w:val="008716AD"/>
    <w:rsid w:val="00871C3C"/>
    <w:rsid w:val="00871F65"/>
    <w:rsid w:val="008728FB"/>
    <w:rsid w:val="0087298D"/>
    <w:rsid w:val="008729D5"/>
    <w:rsid w:val="008739A8"/>
    <w:rsid w:val="0087400F"/>
    <w:rsid w:val="0087426A"/>
    <w:rsid w:val="00874D71"/>
    <w:rsid w:val="008750F9"/>
    <w:rsid w:val="008751CF"/>
    <w:rsid w:val="00875375"/>
    <w:rsid w:val="00875627"/>
    <w:rsid w:val="00875634"/>
    <w:rsid w:val="0087578D"/>
    <w:rsid w:val="0087587D"/>
    <w:rsid w:val="00875975"/>
    <w:rsid w:val="00875BE7"/>
    <w:rsid w:val="00875DDE"/>
    <w:rsid w:val="00877528"/>
    <w:rsid w:val="00877742"/>
    <w:rsid w:val="0087777C"/>
    <w:rsid w:val="0087795A"/>
    <w:rsid w:val="00877B85"/>
    <w:rsid w:val="00877D68"/>
    <w:rsid w:val="00877E68"/>
    <w:rsid w:val="00877EB6"/>
    <w:rsid w:val="008803C1"/>
    <w:rsid w:val="00880497"/>
    <w:rsid w:val="008807DB"/>
    <w:rsid w:val="0088131C"/>
    <w:rsid w:val="008819E8"/>
    <w:rsid w:val="00881F4B"/>
    <w:rsid w:val="00881F4F"/>
    <w:rsid w:val="00881FC9"/>
    <w:rsid w:val="008821DB"/>
    <w:rsid w:val="00882583"/>
    <w:rsid w:val="00882A34"/>
    <w:rsid w:val="00883324"/>
    <w:rsid w:val="00883C1B"/>
    <w:rsid w:val="00884350"/>
    <w:rsid w:val="00884456"/>
    <w:rsid w:val="008846BD"/>
    <w:rsid w:val="00884B51"/>
    <w:rsid w:val="00884CBF"/>
    <w:rsid w:val="0088531B"/>
    <w:rsid w:val="00885383"/>
    <w:rsid w:val="008853A3"/>
    <w:rsid w:val="008856DC"/>
    <w:rsid w:val="008856DE"/>
    <w:rsid w:val="0088572C"/>
    <w:rsid w:val="00885B5A"/>
    <w:rsid w:val="00885C38"/>
    <w:rsid w:val="0088600C"/>
    <w:rsid w:val="00886262"/>
    <w:rsid w:val="0088628A"/>
    <w:rsid w:val="008864D7"/>
    <w:rsid w:val="008873B3"/>
    <w:rsid w:val="00887DDE"/>
    <w:rsid w:val="00890059"/>
    <w:rsid w:val="0089019B"/>
    <w:rsid w:val="008901BD"/>
    <w:rsid w:val="008902DC"/>
    <w:rsid w:val="00890715"/>
    <w:rsid w:val="00890731"/>
    <w:rsid w:val="00890F1B"/>
    <w:rsid w:val="00890F65"/>
    <w:rsid w:val="00890FB3"/>
    <w:rsid w:val="008915E0"/>
    <w:rsid w:val="00891864"/>
    <w:rsid w:val="008926FE"/>
    <w:rsid w:val="00892790"/>
    <w:rsid w:val="008927A2"/>
    <w:rsid w:val="008935AC"/>
    <w:rsid w:val="0089373C"/>
    <w:rsid w:val="00893CBB"/>
    <w:rsid w:val="00893F2B"/>
    <w:rsid w:val="008946BC"/>
    <w:rsid w:val="00894BD3"/>
    <w:rsid w:val="00894E8D"/>
    <w:rsid w:val="008952BC"/>
    <w:rsid w:val="00895EF2"/>
    <w:rsid w:val="00896A96"/>
    <w:rsid w:val="0089729F"/>
    <w:rsid w:val="0089731C"/>
    <w:rsid w:val="00897970"/>
    <w:rsid w:val="00897C6E"/>
    <w:rsid w:val="00897FE5"/>
    <w:rsid w:val="008A0D6A"/>
    <w:rsid w:val="008A135C"/>
    <w:rsid w:val="008A1D45"/>
    <w:rsid w:val="008A253B"/>
    <w:rsid w:val="008A28E4"/>
    <w:rsid w:val="008A2C33"/>
    <w:rsid w:val="008A2F2C"/>
    <w:rsid w:val="008A3A61"/>
    <w:rsid w:val="008A3B35"/>
    <w:rsid w:val="008A3B9E"/>
    <w:rsid w:val="008A3D56"/>
    <w:rsid w:val="008A3E1D"/>
    <w:rsid w:val="008A4348"/>
    <w:rsid w:val="008A49E6"/>
    <w:rsid w:val="008A4B08"/>
    <w:rsid w:val="008A4EDB"/>
    <w:rsid w:val="008A52BF"/>
    <w:rsid w:val="008A54A2"/>
    <w:rsid w:val="008A5529"/>
    <w:rsid w:val="008A5E2A"/>
    <w:rsid w:val="008A6165"/>
    <w:rsid w:val="008A68C4"/>
    <w:rsid w:val="008A71C5"/>
    <w:rsid w:val="008A72F0"/>
    <w:rsid w:val="008A7401"/>
    <w:rsid w:val="008A753D"/>
    <w:rsid w:val="008A7B43"/>
    <w:rsid w:val="008A7DE8"/>
    <w:rsid w:val="008B056F"/>
    <w:rsid w:val="008B0606"/>
    <w:rsid w:val="008B0814"/>
    <w:rsid w:val="008B0B9A"/>
    <w:rsid w:val="008B0C2C"/>
    <w:rsid w:val="008B1169"/>
    <w:rsid w:val="008B15BE"/>
    <w:rsid w:val="008B18AB"/>
    <w:rsid w:val="008B1C89"/>
    <w:rsid w:val="008B24B5"/>
    <w:rsid w:val="008B259D"/>
    <w:rsid w:val="008B2643"/>
    <w:rsid w:val="008B2BEE"/>
    <w:rsid w:val="008B3100"/>
    <w:rsid w:val="008B33D2"/>
    <w:rsid w:val="008B402C"/>
    <w:rsid w:val="008B403C"/>
    <w:rsid w:val="008B4A36"/>
    <w:rsid w:val="008B4C2F"/>
    <w:rsid w:val="008B6B27"/>
    <w:rsid w:val="008B6BCA"/>
    <w:rsid w:val="008B72CE"/>
    <w:rsid w:val="008B7483"/>
    <w:rsid w:val="008B7DBB"/>
    <w:rsid w:val="008C066C"/>
    <w:rsid w:val="008C075C"/>
    <w:rsid w:val="008C0A0A"/>
    <w:rsid w:val="008C0F5C"/>
    <w:rsid w:val="008C0FB5"/>
    <w:rsid w:val="008C1BE8"/>
    <w:rsid w:val="008C22A8"/>
    <w:rsid w:val="008C23E3"/>
    <w:rsid w:val="008C2FF3"/>
    <w:rsid w:val="008C3546"/>
    <w:rsid w:val="008C39AB"/>
    <w:rsid w:val="008C3FF9"/>
    <w:rsid w:val="008C44D7"/>
    <w:rsid w:val="008C598C"/>
    <w:rsid w:val="008C5C6A"/>
    <w:rsid w:val="008C5E64"/>
    <w:rsid w:val="008C6AC0"/>
    <w:rsid w:val="008C70D3"/>
    <w:rsid w:val="008C7CEA"/>
    <w:rsid w:val="008C7EB8"/>
    <w:rsid w:val="008D02FA"/>
    <w:rsid w:val="008D057F"/>
    <w:rsid w:val="008D082A"/>
    <w:rsid w:val="008D0AC6"/>
    <w:rsid w:val="008D0E06"/>
    <w:rsid w:val="008D13D6"/>
    <w:rsid w:val="008D1671"/>
    <w:rsid w:val="008D17DC"/>
    <w:rsid w:val="008D1BC7"/>
    <w:rsid w:val="008D1EA0"/>
    <w:rsid w:val="008D2403"/>
    <w:rsid w:val="008D2529"/>
    <w:rsid w:val="008D2624"/>
    <w:rsid w:val="008D2769"/>
    <w:rsid w:val="008D2970"/>
    <w:rsid w:val="008D30CE"/>
    <w:rsid w:val="008D3116"/>
    <w:rsid w:val="008D3363"/>
    <w:rsid w:val="008D35F6"/>
    <w:rsid w:val="008D39AE"/>
    <w:rsid w:val="008D3AF9"/>
    <w:rsid w:val="008D50EB"/>
    <w:rsid w:val="008D51EF"/>
    <w:rsid w:val="008D52FF"/>
    <w:rsid w:val="008D5724"/>
    <w:rsid w:val="008D573A"/>
    <w:rsid w:val="008D5762"/>
    <w:rsid w:val="008D5FFA"/>
    <w:rsid w:val="008D6233"/>
    <w:rsid w:val="008D6BD5"/>
    <w:rsid w:val="008D7117"/>
    <w:rsid w:val="008D745E"/>
    <w:rsid w:val="008D7978"/>
    <w:rsid w:val="008D7E62"/>
    <w:rsid w:val="008D7EC0"/>
    <w:rsid w:val="008D7EEE"/>
    <w:rsid w:val="008E0600"/>
    <w:rsid w:val="008E07F2"/>
    <w:rsid w:val="008E0C24"/>
    <w:rsid w:val="008E0DBF"/>
    <w:rsid w:val="008E123E"/>
    <w:rsid w:val="008E154C"/>
    <w:rsid w:val="008E1D1F"/>
    <w:rsid w:val="008E2537"/>
    <w:rsid w:val="008E2564"/>
    <w:rsid w:val="008E29C4"/>
    <w:rsid w:val="008E2D7B"/>
    <w:rsid w:val="008E3A2F"/>
    <w:rsid w:val="008E3A89"/>
    <w:rsid w:val="008E3D0D"/>
    <w:rsid w:val="008E4762"/>
    <w:rsid w:val="008E5299"/>
    <w:rsid w:val="008E5427"/>
    <w:rsid w:val="008E58AF"/>
    <w:rsid w:val="008E59FB"/>
    <w:rsid w:val="008E5C8D"/>
    <w:rsid w:val="008E5F07"/>
    <w:rsid w:val="008E61C3"/>
    <w:rsid w:val="008E61C5"/>
    <w:rsid w:val="008E6534"/>
    <w:rsid w:val="008E6725"/>
    <w:rsid w:val="008E706B"/>
    <w:rsid w:val="008E77AA"/>
    <w:rsid w:val="008E7AC1"/>
    <w:rsid w:val="008E7D4D"/>
    <w:rsid w:val="008F0094"/>
    <w:rsid w:val="008F09A2"/>
    <w:rsid w:val="008F0FC8"/>
    <w:rsid w:val="008F1A72"/>
    <w:rsid w:val="008F249B"/>
    <w:rsid w:val="008F24DE"/>
    <w:rsid w:val="008F25C3"/>
    <w:rsid w:val="008F2ED2"/>
    <w:rsid w:val="008F35CD"/>
    <w:rsid w:val="008F373E"/>
    <w:rsid w:val="008F37B2"/>
    <w:rsid w:val="008F426A"/>
    <w:rsid w:val="008F4371"/>
    <w:rsid w:val="008F49B2"/>
    <w:rsid w:val="008F4B90"/>
    <w:rsid w:val="008F4E88"/>
    <w:rsid w:val="008F55F9"/>
    <w:rsid w:val="008F64DA"/>
    <w:rsid w:val="008F65B1"/>
    <w:rsid w:val="008F6859"/>
    <w:rsid w:val="008F69DD"/>
    <w:rsid w:val="008F6CA5"/>
    <w:rsid w:val="008F6D94"/>
    <w:rsid w:val="008F6F2E"/>
    <w:rsid w:val="008F766E"/>
    <w:rsid w:val="008F76AD"/>
    <w:rsid w:val="008F7A63"/>
    <w:rsid w:val="00900394"/>
    <w:rsid w:val="00900AA5"/>
    <w:rsid w:val="00900C1E"/>
    <w:rsid w:val="0090135C"/>
    <w:rsid w:val="009013A7"/>
    <w:rsid w:val="00901779"/>
    <w:rsid w:val="0090191F"/>
    <w:rsid w:val="00901A8F"/>
    <w:rsid w:val="009022B3"/>
    <w:rsid w:val="00902652"/>
    <w:rsid w:val="00902834"/>
    <w:rsid w:val="00902A84"/>
    <w:rsid w:val="00902D21"/>
    <w:rsid w:val="009034BD"/>
    <w:rsid w:val="009034E9"/>
    <w:rsid w:val="009039FD"/>
    <w:rsid w:val="009040EB"/>
    <w:rsid w:val="00904502"/>
    <w:rsid w:val="00904599"/>
    <w:rsid w:val="00904CC8"/>
    <w:rsid w:val="0090583A"/>
    <w:rsid w:val="00905D7F"/>
    <w:rsid w:val="00905F6E"/>
    <w:rsid w:val="00906C79"/>
    <w:rsid w:val="0090740E"/>
    <w:rsid w:val="00910024"/>
    <w:rsid w:val="009106C5"/>
    <w:rsid w:val="009107B5"/>
    <w:rsid w:val="00911C04"/>
    <w:rsid w:val="00911DED"/>
    <w:rsid w:val="00912314"/>
    <w:rsid w:val="00912463"/>
    <w:rsid w:val="00912472"/>
    <w:rsid w:val="00912CBA"/>
    <w:rsid w:val="00912EC7"/>
    <w:rsid w:val="00913086"/>
    <w:rsid w:val="0091342F"/>
    <w:rsid w:val="0091355B"/>
    <w:rsid w:val="00913A6E"/>
    <w:rsid w:val="00913DED"/>
    <w:rsid w:val="00913EB6"/>
    <w:rsid w:val="00914C2D"/>
    <w:rsid w:val="00914DFF"/>
    <w:rsid w:val="00914E07"/>
    <w:rsid w:val="0091513C"/>
    <w:rsid w:val="0091515E"/>
    <w:rsid w:val="009151F1"/>
    <w:rsid w:val="00915956"/>
    <w:rsid w:val="00915F66"/>
    <w:rsid w:val="00916A00"/>
    <w:rsid w:val="0091701E"/>
    <w:rsid w:val="009171DF"/>
    <w:rsid w:val="00917606"/>
    <w:rsid w:val="0091780A"/>
    <w:rsid w:val="00917945"/>
    <w:rsid w:val="00917A54"/>
    <w:rsid w:val="00920002"/>
    <w:rsid w:val="0092013A"/>
    <w:rsid w:val="009211C3"/>
    <w:rsid w:val="009224C4"/>
    <w:rsid w:val="009227F9"/>
    <w:rsid w:val="009228AC"/>
    <w:rsid w:val="0092374A"/>
    <w:rsid w:val="009238C4"/>
    <w:rsid w:val="00923BF6"/>
    <w:rsid w:val="00923C46"/>
    <w:rsid w:val="00923E01"/>
    <w:rsid w:val="00924402"/>
    <w:rsid w:val="00924655"/>
    <w:rsid w:val="009246E4"/>
    <w:rsid w:val="00925095"/>
    <w:rsid w:val="00925579"/>
    <w:rsid w:val="00925AEC"/>
    <w:rsid w:val="00925BB6"/>
    <w:rsid w:val="00925E7E"/>
    <w:rsid w:val="00925FAB"/>
    <w:rsid w:val="00926C0E"/>
    <w:rsid w:val="00926CBD"/>
    <w:rsid w:val="009273B8"/>
    <w:rsid w:val="00927869"/>
    <w:rsid w:val="0092794E"/>
    <w:rsid w:val="00930A98"/>
    <w:rsid w:val="00930B96"/>
    <w:rsid w:val="00930B9A"/>
    <w:rsid w:val="0093117D"/>
    <w:rsid w:val="009312B9"/>
    <w:rsid w:val="00931329"/>
    <w:rsid w:val="009314A8"/>
    <w:rsid w:val="00931B1E"/>
    <w:rsid w:val="00932210"/>
    <w:rsid w:val="00932413"/>
    <w:rsid w:val="00932621"/>
    <w:rsid w:val="00932C51"/>
    <w:rsid w:val="00932CC6"/>
    <w:rsid w:val="00932FC1"/>
    <w:rsid w:val="009331F3"/>
    <w:rsid w:val="00933CDF"/>
    <w:rsid w:val="00933F33"/>
    <w:rsid w:val="00934285"/>
    <w:rsid w:val="009343B2"/>
    <w:rsid w:val="00934449"/>
    <w:rsid w:val="009347A3"/>
    <w:rsid w:val="00935305"/>
    <w:rsid w:val="00935790"/>
    <w:rsid w:val="0093595D"/>
    <w:rsid w:val="00936283"/>
    <w:rsid w:val="00936B32"/>
    <w:rsid w:val="00936D33"/>
    <w:rsid w:val="00936FB9"/>
    <w:rsid w:val="009374F7"/>
    <w:rsid w:val="00937DFB"/>
    <w:rsid w:val="00937F8B"/>
    <w:rsid w:val="0094000C"/>
    <w:rsid w:val="009403BB"/>
    <w:rsid w:val="00940763"/>
    <w:rsid w:val="009408F2"/>
    <w:rsid w:val="009411F2"/>
    <w:rsid w:val="0094127B"/>
    <w:rsid w:val="009412C7"/>
    <w:rsid w:val="00941B2A"/>
    <w:rsid w:val="0094308B"/>
    <w:rsid w:val="00943476"/>
    <w:rsid w:val="009435EA"/>
    <w:rsid w:val="00943616"/>
    <w:rsid w:val="009443C9"/>
    <w:rsid w:val="009449CD"/>
    <w:rsid w:val="00944A9D"/>
    <w:rsid w:val="0094501D"/>
    <w:rsid w:val="00945348"/>
    <w:rsid w:val="00945F57"/>
    <w:rsid w:val="009463BB"/>
    <w:rsid w:val="00946903"/>
    <w:rsid w:val="0094702D"/>
    <w:rsid w:val="00947644"/>
    <w:rsid w:val="00947E21"/>
    <w:rsid w:val="00947E28"/>
    <w:rsid w:val="00947F94"/>
    <w:rsid w:val="009503FE"/>
    <w:rsid w:val="009507C2"/>
    <w:rsid w:val="00950CFD"/>
    <w:rsid w:val="00950E80"/>
    <w:rsid w:val="00950EF9"/>
    <w:rsid w:val="0095185B"/>
    <w:rsid w:val="0095198E"/>
    <w:rsid w:val="00951B0E"/>
    <w:rsid w:val="00951B75"/>
    <w:rsid w:val="00951D00"/>
    <w:rsid w:val="009524E3"/>
    <w:rsid w:val="0095276A"/>
    <w:rsid w:val="00952C29"/>
    <w:rsid w:val="00952C38"/>
    <w:rsid w:val="009531D0"/>
    <w:rsid w:val="0095336D"/>
    <w:rsid w:val="0095364C"/>
    <w:rsid w:val="00953FFB"/>
    <w:rsid w:val="00954063"/>
    <w:rsid w:val="00954580"/>
    <w:rsid w:val="00954957"/>
    <w:rsid w:val="00954FBF"/>
    <w:rsid w:val="009554AA"/>
    <w:rsid w:val="009555C1"/>
    <w:rsid w:val="00955898"/>
    <w:rsid w:val="00955972"/>
    <w:rsid w:val="00955C62"/>
    <w:rsid w:val="00955D1D"/>
    <w:rsid w:val="00955F56"/>
    <w:rsid w:val="00956341"/>
    <w:rsid w:val="00956637"/>
    <w:rsid w:val="00956A96"/>
    <w:rsid w:val="0095763E"/>
    <w:rsid w:val="00957B24"/>
    <w:rsid w:val="009603FB"/>
    <w:rsid w:val="0096165A"/>
    <w:rsid w:val="009616AD"/>
    <w:rsid w:val="009619EF"/>
    <w:rsid w:val="00961DC0"/>
    <w:rsid w:val="00961E32"/>
    <w:rsid w:val="00961F11"/>
    <w:rsid w:val="00962541"/>
    <w:rsid w:val="00962C35"/>
    <w:rsid w:val="00963FA2"/>
    <w:rsid w:val="00964528"/>
    <w:rsid w:val="00964F27"/>
    <w:rsid w:val="009653A4"/>
    <w:rsid w:val="0096568B"/>
    <w:rsid w:val="00965A2A"/>
    <w:rsid w:val="00965C4C"/>
    <w:rsid w:val="0096610C"/>
    <w:rsid w:val="009667D7"/>
    <w:rsid w:val="009668EE"/>
    <w:rsid w:val="00966D8E"/>
    <w:rsid w:val="00966FCD"/>
    <w:rsid w:val="00967116"/>
    <w:rsid w:val="00967E36"/>
    <w:rsid w:val="00967FD8"/>
    <w:rsid w:val="00970503"/>
    <w:rsid w:val="009705BA"/>
    <w:rsid w:val="00970E0F"/>
    <w:rsid w:val="00970E2A"/>
    <w:rsid w:val="00971616"/>
    <w:rsid w:val="0097178A"/>
    <w:rsid w:val="00971DFD"/>
    <w:rsid w:val="0097203D"/>
    <w:rsid w:val="00973193"/>
    <w:rsid w:val="009736B1"/>
    <w:rsid w:val="00973A1B"/>
    <w:rsid w:val="00973D5D"/>
    <w:rsid w:val="00973FC4"/>
    <w:rsid w:val="009744B1"/>
    <w:rsid w:val="0097476C"/>
    <w:rsid w:val="00974877"/>
    <w:rsid w:val="009748E2"/>
    <w:rsid w:val="00974DFB"/>
    <w:rsid w:val="00975137"/>
    <w:rsid w:val="00975723"/>
    <w:rsid w:val="00975ED0"/>
    <w:rsid w:val="0097615B"/>
    <w:rsid w:val="0097617B"/>
    <w:rsid w:val="0097620E"/>
    <w:rsid w:val="00976B46"/>
    <w:rsid w:val="00976D01"/>
    <w:rsid w:val="00976F31"/>
    <w:rsid w:val="00977238"/>
    <w:rsid w:val="0097798B"/>
    <w:rsid w:val="00977A37"/>
    <w:rsid w:val="00977D2C"/>
    <w:rsid w:val="009801A6"/>
    <w:rsid w:val="009808C2"/>
    <w:rsid w:val="00981E9E"/>
    <w:rsid w:val="00982448"/>
    <w:rsid w:val="00982665"/>
    <w:rsid w:val="0098292C"/>
    <w:rsid w:val="009829A9"/>
    <w:rsid w:val="00983137"/>
    <w:rsid w:val="00983295"/>
    <w:rsid w:val="0098334F"/>
    <w:rsid w:val="00983B82"/>
    <w:rsid w:val="00984231"/>
    <w:rsid w:val="00984524"/>
    <w:rsid w:val="0098476E"/>
    <w:rsid w:val="009849BB"/>
    <w:rsid w:val="00984A11"/>
    <w:rsid w:val="00984CEF"/>
    <w:rsid w:val="00984E0A"/>
    <w:rsid w:val="0098503A"/>
    <w:rsid w:val="009853E1"/>
    <w:rsid w:val="009859BE"/>
    <w:rsid w:val="00985BC6"/>
    <w:rsid w:val="00985C7B"/>
    <w:rsid w:val="00986460"/>
    <w:rsid w:val="009867D6"/>
    <w:rsid w:val="00986CC6"/>
    <w:rsid w:val="009874E0"/>
    <w:rsid w:val="009875C9"/>
    <w:rsid w:val="00987A3F"/>
    <w:rsid w:val="00987BB1"/>
    <w:rsid w:val="00987C37"/>
    <w:rsid w:val="00987FDC"/>
    <w:rsid w:val="0099043E"/>
    <w:rsid w:val="009904FF"/>
    <w:rsid w:val="0099050F"/>
    <w:rsid w:val="009906ED"/>
    <w:rsid w:val="00990C3F"/>
    <w:rsid w:val="00990D7A"/>
    <w:rsid w:val="00991694"/>
    <w:rsid w:val="00991C4F"/>
    <w:rsid w:val="0099282A"/>
    <w:rsid w:val="00992B72"/>
    <w:rsid w:val="00993A14"/>
    <w:rsid w:val="00994126"/>
    <w:rsid w:val="00994F45"/>
    <w:rsid w:val="0099517C"/>
    <w:rsid w:val="00995692"/>
    <w:rsid w:val="0099570E"/>
    <w:rsid w:val="00995BA9"/>
    <w:rsid w:val="00995F0D"/>
    <w:rsid w:val="00995FC9"/>
    <w:rsid w:val="0099624A"/>
    <w:rsid w:val="009966C3"/>
    <w:rsid w:val="00996CC9"/>
    <w:rsid w:val="00997E38"/>
    <w:rsid w:val="00997F7F"/>
    <w:rsid w:val="009A04DC"/>
    <w:rsid w:val="009A0506"/>
    <w:rsid w:val="009A067B"/>
    <w:rsid w:val="009A080E"/>
    <w:rsid w:val="009A0D6C"/>
    <w:rsid w:val="009A0F08"/>
    <w:rsid w:val="009A0F60"/>
    <w:rsid w:val="009A0FC3"/>
    <w:rsid w:val="009A1131"/>
    <w:rsid w:val="009A1799"/>
    <w:rsid w:val="009A222D"/>
    <w:rsid w:val="009A22AE"/>
    <w:rsid w:val="009A234E"/>
    <w:rsid w:val="009A2D43"/>
    <w:rsid w:val="009A313F"/>
    <w:rsid w:val="009A33C6"/>
    <w:rsid w:val="009A3688"/>
    <w:rsid w:val="009A38B6"/>
    <w:rsid w:val="009A3A62"/>
    <w:rsid w:val="009A3F1D"/>
    <w:rsid w:val="009A4260"/>
    <w:rsid w:val="009A4FE8"/>
    <w:rsid w:val="009A502A"/>
    <w:rsid w:val="009A532E"/>
    <w:rsid w:val="009A5386"/>
    <w:rsid w:val="009A5AAF"/>
    <w:rsid w:val="009A5D08"/>
    <w:rsid w:val="009A6079"/>
    <w:rsid w:val="009A6092"/>
    <w:rsid w:val="009A60C9"/>
    <w:rsid w:val="009A6ADC"/>
    <w:rsid w:val="009A6CE4"/>
    <w:rsid w:val="009A6F1A"/>
    <w:rsid w:val="009A77C9"/>
    <w:rsid w:val="009A7BE7"/>
    <w:rsid w:val="009A7CA0"/>
    <w:rsid w:val="009A7F79"/>
    <w:rsid w:val="009B0542"/>
    <w:rsid w:val="009B1116"/>
    <w:rsid w:val="009B1DAA"/>
    <w:rsid w:val="009B2182"/>
    <w:rsid w:val="009B21C3"/>
    <w:rsid w:val="009B2930"/>
    <w:rsid w:val="009B2948"/>
    <w:rsid w:val="009B43DA"/>
    <w:rsid w:val="009B46DC"/>
    <w:rsid w:val="009B487A"/>
    <w:rsid w:val="009B5326"/>
    <w:rsid w:val="009B56CF"/>
    <w:rsid w:val="009B6442"/>
    <w:rsid w:val="009B6688"/>
    <w:rsid w:val="009B6BDD"/>
    <w:rsid w:val="009B79B1"/>
    <w:rsid w:val="009B7BDE"/>
    <w:rsid w:val="009B7C8A"/>
    <w:rsid w:val="009C012D"/>
    <w:rsid w:val="009C037B"/>
    <w:rsid w:val="009C05CE"/>
    <w:rsid w:val="009C08F5"/>
    <w:rsid w:val="009C0DE1"/>
    <w:rsid w:val="009C13F4"/>
    <w:rsid w:val="009C1648"/>
    <w:rsid w:val="009C1688"/>
    <w:rsid w:val="009C1784"/>
    <w:rsid w:val="009C1DC0"/>
    <w:rsid w:val="009C294C"/>
    <w:rsid w:val="009C2B6E"/>
    <w:rsid w:val="009C3014"/>
    <w:rsid w:val="009C3246"/>
    <w:rsid w:val="009C3692"/>
    <w:rsid w:val="009C3840"/>
    <w:rsid w:val="009C3BAC"/>
    <w:rsid w:val="009C4212"/>
    <w:rsid w:val="009C46DE"/>
    <w:rsid w:val="009C476C"/>
    <w:rsid w:val="009C4DC6"/>
    <w:rsid w:val="009C503B"/>
    <w:rsid w:val="009C51FB"/>
    <w:rsid w:val="009C5287"/>
    <w:rsid w:val="009C5BC8"/>
    <w:rsid w:val="009C5E85"/>
    <w:rsid w:val="009C678B"/>
    <w:rsid w:val="009C6DD5"/>
    <w:rsid w:val="009C6F3D"/>
    <w:rsid w:val="009C76A0"/>
    <w:rsid w:val="009C7738"/>
    <w:rsid w:val="009C78EA"/>
    <w:rsid w:val="009C7D51"/>
    <w:rsid w:val="009C7EFC"/>
    <w:rsid w:val="009D0167"/>
    <w:rsid w:val="009D07C2"/>
    <w:rsid w:val="009D1015"/>
    <w:rsid w:val="009D18D7"/>
    <w:rsid w:val="009D1AEA"/>
    <w:rsid w:val="009D1D39"/>
    <w:rsid w:val="009D1FA0"/>
    <w:rsid w:val="009D2173"/>
    <w:rsid w:val="009D298D"/>
    <w:rsid w:val="009D2D22"/>
    <w:rsid w:val="009D3014"/>
    <w:rsid w:val="009D3460"/>
    <w:rsid w:val="009D3616"/>
    <w:rsid w:val="009D3651"/>
    <w:rsid w:val="009D3D91"/>
    <w:rsid w:val="009D4051"/>
    <w:rsid w:val="009D4AA7"/>
    <w:rsid w:val="009D4B74"/>
    <w:rsid w:val="009D4D57"/>
    <w:rsid w:val="009D50AD"/>
    <w:rsid w:val="009D53C8"/>
    <w:rsid w:val="009D548C"/>
    <w:rsid w:val="009D5764"/>
    <w:rsid w:val="009D5FF8"/>
    <w:rsid w:val="009D6839"/>
    <w:rsid w:val="009D6FB8"/>
    <w:rsid w:val="009D7352"/>
    <w:rsid w:val="009D756F"/>
    <w:rsid w:val="009D78FB"/>
    <w:rsid w:val="009D797A"/>
    <w:rsid w:val="009D7D7C"/>
    <w:rsid w:val="009D7D8E"/>
    <w:rsid w:val="009D7D97"/>
    <w:rsid w:val="009E042E"/>
    <w:rsid w:val="009E0447"/>
    <w:rsid w:val="009E0739"/>
    <w:rsid w:val="009E1186"/>
    <w:rsid w:val="009E1693"/>
    <w:rsid w:val="009E171D"/>
    <w:rsid w:val="009E18C5"/>
    <w:rsid w:val="009E1921"/>
    <w:rsid w:val="009E1AEC"/>
    <w:rsid w:val="009E1EC4"/>
    <w:rsid w:val="009E2530"/>
    <w:rsid w:val="009E292C"/>
    <w:rsid w:val="009E3290"/>
    <w:rsid w:val="009E3353"/>
    <w:rsid w:val="009E34AE"/>
    <w:rsid w:val="009E356E"/>
    <w:rsid w:val="009E39F8"/>
    <w:rsid w:val="009E3F7F"/>
    <w:rsid w:val="009E3FAD"/>
    <w:rsid w:val="009E4078"/>
    <w:rsid w:val="009E4665"/>
    <w:rsid w:val="009E494B"/>
    <w:rsid w:val="009E4A2A"/>
    <w:rsid w:val="009E4AE6"/>
    <w:rsid w:val="009E4F12"/>
    <w:rsid w:val="009E5E09"/>
    <w:rsid w:val="009E6889"/>
    <w:rsid w:val="009E7164"/>
    <w:rsid w:val="009E7C8E"/>
    <w:rsid w:val="009E7D10"/>
    <w:rsid w:val="009F08E6"/>
    <w:rsid w:val="009F0BE0"/>
    <w:rsid w:val="009F0BEF"/>
    <w:rsid w:val="009F1EC9"/>
    <w:rsid w:val="009F2130"/>
    <w:rsid w:val="009F2A64"/>
    <w:rsid w:val="009F2AC7"/>
    <w:rsid w:val="009F34C7"/>
    <w:rsid w:val="009F35DA"/>
    <w:rsid w:val="009F3C19"/>
    <w:rsid w:val="009F3CA2"/>
    <w:rsid w:val="009F405E"/>
    <w:rsid w:val="009F4DF0"/>
    <w:rsid w:val="009F4DF7"/>
    <w:rsid w:val="009F57B9"/>
    <w:rsid w:val="009F5ED6"/>
    <w:rsid w:val="009F66AC"/>
    <w:rsid w:val="009F759B"/>
    <w:rsid w:val="009F78EB"/>
    <w:rsid w:val="009F7BE4"/>
    <w:rsid w:val="00A002B2"/>
    <w:rsid w:val="00A00923"/>
    <w:rsid w:val="00A00FE3"/>
    <w:rsid w:val="00A0102D"/>
    <w:rsid w:val="00A01916"/>
    <w:rsid w:val="00A01CF9"/>
    <w:rsid w:val="00A028F8"/>
    <w:rsid w:val="00A02BDA"/>
    <w:rsid w:val="00A030D2"/>
    <w:rsid w:val="00A03129"/>
    <w:rsid w:val="00A034B2"/>
    <w:rsid w:val="00A038DD"/>
    <w:rsid w:val="00A03D90"/>
    <w:rsid w:val="00A03F53"/>
    <w:rsid w:val="00A03FBB"/>
    <w:rsid w:val="00A042A6"/>
    <w:rsid w:val="00A046E7"/>
    <w:rsid w:val="00A0489B"/>
    <w:rsid w:val="00A05169"/>
    <w:rsid w:val="00A05786"/>
    <w:rsid w:val="00A057D2"/>
    <w:rsid w:val="00A05CD0"/>
    <w:rsid w:val="00A0678E"/>
    <w:rsid w:val="00A067EC"/>
    <w:rsid w:val="00A071D1"/>
    <w:rsid w:val="00A0728E"/>
    <w:rsid w:val="00A07B46"/>
    <w:rsid w:val="00A07BE3"/>
    <w:rsid w:val="00A12576"/>
    <w:rsid w:val="00A132BD"/>
    <w:rsid w:val="00A13487"/>
    <w:rsid w:val="00A13F1A"/>
    <w:rsid w:val="00A1498F"/>
    <w:rsid w:val="00A149B7"/>
    <w:rsid w:val="00A15097"/>
    <w:rsid w:val="00A156D5"/>
    <w:rsid w:val="00A15B6C"/>
    <w:rsid w:val="00A15D52"/>
    <w:rsid w:val="00A1708B"/>
    <w:rsid w:val="00A17A7A"/>
    <w:rsid w:val="00A17CB5"/>
    <w:rsid w:val="00A200A5"/>
    <w:rsid w:val="00A206F0"/>
    <w:rsid w:val="00A209BD"/>
    <w:rsid w:val="00A2150E"/>
    <w:rsid w:val="00A2155B"/>
    <w:rsid w:val="00A2159B"/>
    <w:rsid w:val="00A21854"/>
    <w:rsid w:val="00A21D54"/>
    <w:rsid w:val="00A21E46"/>
    <w:rsid w:val="00A222AB"/>
    <w:rsid w:val="00A223C6"/>
    <w:rsid w:val="00A226CC"/>
    <w:rsid w:val="00A22D0B"/>
    <w:rsid w:val="00A22EA9"/>
    <w:rsid w:val="00A236FC"/>
    <w:rsid w:val="00A23C20"/>
    <w:rsid w:val="00A23C7F"/>
    <w:rsid w:val="00A23D59"/>
    <w:rsid w:val="00A23FAA"/>
    <w:rsid w:val="00A24186"/>
    <w:rsid w:val="00A24320"/>
    <w:rsid w:val="00A24642"/>
    <w:rsid w:val="00A25F7D"/>
    <w:rsid w:val="00A26DAC"/>
    <w:rsid w:val="00A26E18"/>
    <w:rsid w:val="00A26FCA"/>
    <w:rsid w:val="00A272B9"/>
    <w:rsid w:val="00A27F65"/>
    <w:rsid w:val="00A27FB1"/>
    <w:rsid w:val="00A3036D"/>
    <w:rsid w:val="00A306FA"/>
    <w:rsid w:val="00A30780"/>
    <w:rsid w:val="00A308CA"/>
    <w:rsid w:val="00A30C28"/>
    <w:rsid w:val="00A30DE0"/>
    <w:rsid w:val="00A31104"/>
    <w:rsid w:val="00A314DC"/>
    <w:rsid w:val="00A31816"/>
    <w:rsid w:val="00A31A0E"/>
    <w:rsid w:val="00A31BCC"/>
    <w:rsid w:val="00A32625"/>
    <w:rsid w:val="00A32F46"/>
    <w:rsid w:val="00A3380E"/>
    <w:rsid w:val="00A3388A"/>
    <w:rsid w:val="00A342A6"/>
    <w:rsid w:val="00A34C8B"/>
    <w:rsid w:val="00A34F9A"/>
    <w:rsid w:val="00A3554B"/>
    <w:rsid w:val="00A3575F"/>
    <w:rsid w:val="00A361FA"/>
    <w:rsid w:val="00A36731"/>
    <w:rsid w:val="00A368A7"/>
    <w:rsid w:val="00A36E3C"/>
    <w:rsid w:val="00A377D9"/>
    <w:rsid w:val="00A37928"/>
    <w:rsid w:val="00A37C6A"/>
    <w:rsid w:val="00A37DDA"/>
    <w:rsid w:val="00A37ED9"/>
    <w:rsid w:val="00A40525"/>
    <w:rsid w:val="00A40780"/>
    <w:rsid w:val="00A4132D"/>
    <w:rsid w:val="00A413E3"/>
    <w:rsid w:val="00A41C00"/>
    <w:rsid w:val="00A41DF4"/>
    <w:rsid w:val="00A421D2"/>
    <w:rsid w:val="00A424FA"/>
    <w:rsid w:val="00A427FF"/>
    <w:rsid w:val="00A42DE2"/>
    <w:rsid w:val="00A43262"/>
    <w:rsid w:val="00A433A4"/>
    <w:rsid w:val="00A4358A"/>
    <w:rsid w:val="00A44286"/>
    <w:rsid w:val="00A445A5"/>
    <w:rsid w:val="00A449E4"/>
    <w:rsid w:val="00A44B4F"/>
    <w:rsid w:val="00A44DB4"/>
    <w:rsid w:val="00A455A9"/>
    <w:rsid w:val="00A45630"/>
    <w:rsid w:val="00A456C7"/>
    <w:rsid w:val="00A45730"/>
    <w:rsid w:val="00A4595D"/>
    <w:rsid w:val="00A467C9"/>
    <w:rsid w:val="00A4688D"/>
    <w:rsid w:val="00A47485"/>
    <w:rsid w:val="00A477F0"/>
    <w:rsid w:val="00A4783D"/>
    <w:rsid w:val="00A47CF9"/>
    <w:rsid w:val="00A502C4"/>
    <w:rsid w:val="00A504E7"/>
    <w:rsid w:val="00A50630"/>
    <w:rsid w:val="00A50B64"/>
    <w:rsid w:val="00A5103A"/>
    <w:rsid w:val="00A51543"/>
    <w:rsid w:val="00A5181F"/>
    <w:rsid w:val="00A51A68"/>
    <w:rsid w:val="00A51F4A"/>
    <w:rsid w:val="00A520B5"/>
    <w:rsid w:val="00A522A7"/>
    <w:rsid w:val="00A52A72"/>
    <w:rsid w:val="00A52BEB"/>
    <w:rsid w:val="00A52F32"/>
    <w:rsid w:val="00A53A70"/>
    <w:rsid w:val="00A54012"/>
    <w:rsid w:val="00A54A8A"/>
    <w:rsid w:val="00A54E8F"/>
    <w:rsid w:val="00A5593F"/>
    <w:rsid w:val="00A55D53"/>
    <w:rsid w:val="00A56472"/>
    <w:rsid w:val="00A56598"/>
    <w:rsid w:val="00A5684A"/>
    <w:rsid w:val="00A57014"/>
    <w:rsid w:val="00A57084"/>
    <w:rsid w:val="00A5738E"/>
    <w:rsid w:val="00A57CBF"/>
    <w:rsid w:val="00A60104"/>
    <w:rsid w:val="00A60850"/>
    <w:rsid w:val="00A60D39"/>
    <w:rsid w:val="00A611AF"/>
    <w:rsid w:val="00A61278"/>
    <w:rsid w:val="00A612F5"/>
    <w:rsid w:val="00A614AB"/>
    <w:rsid w:val="00A615F0"/>
    <w:rsid w:val="00A6219E"/>
    <w:rsid w:val="00A621BA"/>
    <w:rsid w:val="00A62343"/>
    <w:rsid w:val="00A62ACB"/>
    <w:rsid w:val="00A62FBB"/>
    <w:rsid w:val="00A63096"/>
    <w:rsid w:val="00A630B1"/>
    <w:rsid w:val="00A633DE"/>
    <w:rsid w:val="00A63B99"/>
    <w:rsid w:val="00A64138"/>
    <w:rsid w:val="00A648C5"/>
    <w:rsid w:val="00A64A9B"/>
    <w:rsid w:val="00A64C4B"/>
    <w:rsid w:val="00A64E24"/>
    <w:rsid w:val="00A64FAF"/>
    <w:rsid w:val="00A653B4"/>
    <w:rsid w:val="00A65C07"/>
    <w:rsid w:val="00A65D0C"/>
    <w:rsid w:val="00A66253"/>
    <w:rsid w:val="00A66521"/>
    <w:rsid w:val="00A665E6"/>
    <w:rsid w:val="00A666CB"/>
    <w:rsid w:val="00A66AD9"/>
    <w:rsid w:val="00A66C66"/>
    <w:rsid w:val="00A66DC7"/>
    <w:rsid w:val="00A67464"/>
    <w:rsid w:val="00A7047B"/>
    <w:rsid w:val="00A70B7F"/>
    <w:rsid w:val="00A70D02"/>
    <w:rsid w:val="00A70EDA"/>
    <w:rsid w:val="00A70EEA"/>
    <w:rsid w:val="00A719D1"/>
    <w:rsid w:val="00A71C2C"/>
    <w:rsid w:val="00A71FC3"/>
    <w:rsid w:val="00A723DC"/>
    <w:rsid w:val="00A727BF"/>
    <w:rsid w:val="00A733FC"/>
    <w:rsid w:val="00A73662"/>
    <w:rsid w:val="00A737E5"/>
    <w:rsid w:val="00A73C02"/>
    <w:rsid w:val="00A73EC6"/>
    <w:rsid w:val="00A73EDC"/>
    <w:rsid w:val="00A7453F"/>
    <w:rsid w:val="00A74E9F"/>
    <w:rsid w:val="00A7508B"/>
    <w:rsid w:val="00A753C1"/>
    <w:rsid w:val="00A75C46"/>
    <w:rsid w:val="00A75DDF"/>
    <w:rsid w:val="00A766DE"/>
    <w:rsid w:val="00A76D28"/>
    <w:rsid w:val="00A770DC"/>
    <w:rsid w:val="00A7718F"/>
    <w:rsid w:val="00A77835"/>
    <w:rsid w:val="00A779CF"/>
    <w:rsid w:val="00A77B79"/>
    <w:rsid w:val="00A80303"/>
    <w:rsid w:val="00A8057B"/>
    <w:rsid w:val="00A80A27"/>
    <w:rsid w:val="00A80C2A"/>
    <w:rsid w:val="00A80FAA"/>
    <w:rsid w:val="00A81327"/>
    <w:rsid w:val="00A81820"/>
    <w:rsid w:val="00A81BCA"/>
    <w:rsid w:val="00A823A6"/>
    <w:rsid w:val="00A82468"/>
    <w:rsid w:val="00A8265E"/>
    <w:rsid w:val="00A829C3"/>
    <w:rsid w:val="00A831A6"/>
    <w:rsid w:val="00A833AA"/>
    <w:rsid w:val="00A837AB"/>
    <w:rsid w:val="00A838D9"/>
    <w:rsid w:val="00A83BE4"/>
    <w:rsid w:val="00A83E5A"/>
    <w:rsid w:val="00A842D7"/>
    <w:rsid w:val="00A843BF"/>
    <w:rsid w:val="00A845F4"/>
    <w:rsid w:val="00A84A67"/>
    <w:rsid w:val="00A84DCA"/>
    <w:rsid w:val="00A84F68"/>
    <w:rsid w:val="00A8505A"/>
    <w:rsid w:val="00A85749"/>
    <w:rsid w:val="00A85AE9"/>
    <w:rsid w:val="00A867D9"/>
    <w:rsid w:val="00A86D80"/>
    <w:rsid w:val="00A9083F"/>
    <w:rsid w:val="00A90A93"/>
    <w:rsid w:val="00A90E26"/>
    <w:rsid w:val="00A9117E"/>
    <w:rsid w:val="00A9205A"/>
    <w:rsid w:val="00A92546"/>
    <w:rsid w:val="00A9293D"/>
    <w:rsid w:val="00A92C99"/>
    <w:rsid w:val="00A92D96"/>
    <w:rsid w:val="00A93AE5"/>
    <w:rsid w:val="00A93BDD"/>
    <w:rsid w:val="00A93C33"/>
    <w:rsid w:val="00A93F38"/>
    <w:rsid w:val="00A9442C"/>
    <w:rsid w:val="00A94AFA"/>
    <w:rsid w:val="00A95282"/>
    <w:rsid w:val="00A959BE"/>
    <w:rsid w:val="00A95E63"/>
    <w:rsid w:val="00A9631E"/>
    <w:rsid w:val="00A964A5"/>
    <w:rsid w:val="00A9695C"/>
    <w:rsid w:val="00A97259"/>
    <w:rsid w:val="00A97572"/>
    <w:rsid w:val="00A977BF"/>
    <w:rsid w:val="00A97845"/>
    <w:rsid w:val="00A97E10"/>
    <w:rsid w:val="00A97E97"/>
    <w:rsid w:val="00AA03C6"/>
    <w:rsid w:val="00AA047F"/>
    <w:rsid w:val="00AA0720"/>
    <w:rsid w:val="00AA0935"/>
    <w:rsid w:val="00AA0952"/>
    <w:rsid w:val="00AA0EC0"/>
    <w:rsid w:val="00AA1244"/>
    <w:rsid w:val="00AA1553"/>
    <w:rsid w:val="00AA165E"/>
    <w:rsid w:val="00AA1ACD"/>
    <w:rsid w:val="00AA1AD0"/>
    <w:rsid w:val="00AA1F08"/>
    <w:rsid w:val="00AA206A"/>
    <w:rsid w:val="00AA2586"/>
    <w:rsid w:val="00AA270A"/>
    <w:rsid w:val="00AA2BAC"/>
    <w:rsid w:val="00AA35E6"/>
    <w:rsid w:val="00AA37E9"/>
    <w:rsid w:val="00AA38CC"/>
    <w:rsid w:val="00AA3BB8"/>
    <w:rsid w:val="00AA446C"/>
    <w:rsid w:val="00AA45A2"/>
    <w:rsid w:val="00AA5358"/>
    <w:rsid w:val="00AA541E"/>
    <w:rsid w:val="00AA5CE4"/>
    <w:rsid w:val="00AA5D40"/>
    <w:rsid w:val="00AA5E14"/>
    <w:rsid w:val="00AA62DC"/>
    <w:rsid w:val="00AA63D3"/>
    <w:rsid w:val="00AA6BE7"/>
    <w:rsid w:val="00AA6F3D"/>
    <w:rsid w:val="00AA7284"/>
    <w:rsid w:val="00AA7453"/>
    <w:rsid w:val="00AA7731"/>
    <w:rsid w:val="00AA78CF"/>
    <w:rsid w:val="00AA7B86"/>
    <w:rsid w:val="00AB039C"/>
    <w:rsid w:val="00AB03EA"/>
    <w:rsid w:val="00AB0D71"/>
    <w:rsid w:val="00AB0FDA"/>
    <w:rsid w:val="00AB13E1"/>
    <w:rsid w:val="00AB1425"/>
    <w:rsid w:val="00AB1B8D"/>
    <w:rsid w:val="00AB2D88"/>
    <w:rsid w:val="00AB2F2B"/>
    <w:rsid w:val="00AB3282"/>
    <w:rsid w:val="00AB3381"/>
    <w:rsid w:val="00AB3BC9"/>
    <w:rsid w:val="00AB3F19"/>
    <w:rsid w:val="00AB4110"/>
    <w:rsid w:val="00AB411B"/>
    <w:rsid w:val="00AB43A4"/>
    <w:rsid w:val="00AB4629"/>
    <w:rsid w:val="00AB4A5B"/>
    <w:rsid w:val="00AB4A9A"/>
    <w:rsid w:val="00AB4C55"/>
    <w:rsid w:val="00AB4CEC"/>
    <w:rsid w:val="00AB5136"/>
    <w:rsid w:val="00AB56CE"/>
    <w:rsid w:val="00AB58F1"/>
    <w:rsid w:val="00AB6C59"/>
    <w:rsid w:val="00AB7375"/>
    <w:rsid w:val="00AB75B7"/>
    <w:rsid w:val="00AB75F4"/>
    <w:rsid w:val="00AB7C70"/>
    <w:rsid w:val="00AB7FB1"/>
    <w:rsid w:val="00AC00C0"/>
    <w:rsid w:val="00AC0AF9"/>
    <w:rsid w:val="00AC0FC7"/>
    <w:rsid w:val="00AC1464"/>
    <w:rsid w:val="00AC186E"/>
    <w:rsid w:val="00AC1963"/>
    <w:rsid w:val="00AC1E02"/>
    <w:rsid w:val="00AC2DBE"/>
    <w:rsid w:val="00AC35C3"/>
    <w:rsid w:val="00AC3A4E"/>
    <w:rsid w:val="00AC3FE4"/>
    <w:rsid w:val="00AC42F1"/>
    <w:rsid w:val="00AC4928"/>
    <w:rsid w:val="00AC4ACF"/>
    <w:rsid w:val="00AC52C6"/>
    <w:rsid w:val="00AC6035"/>
    <w:rsid w:val="00AC6B17"/>
    <w:rsid w:val="00AC71E5"/>
    <w:rsid w:val="00AC7479"/>
    <w:rsid w:val="00AC7517"/>
    <w:rsid w:val="00AD030F"/>
    <w:rsid w:val="00AD0405"/>
    <w:rsid w:val="00AD0686"/>
    <w:rsid w:val="00AD081E"/>
    <w:rsid w:val="00AD0EE8"/>
    <w:rsid w:val="00AD11AF"/>
    <w:rsid w:val="00AD1872"/>
    <w:rsid w:val="00AD1E4C"/>
    <w:rsid w:val="00AD22BC"/>
    <w:rsid w:val="00AD24AB"/>
    <w:rsid w:val="00AD2570"/>
    <w:rsid w:val="00AD290F"/>
    <w:rsid w:val="00AD29F7"/>
    <w:rsid w:val="00AD371E"/>
    <w:rsid w:val="00AD3ACB"/>
    <w:rsid w:val="00AD44F6"/>
    <w:rsid w:val="00AD4978"/>
    <w:rsid w:val="00AD4AFA"/>
    <w:rsid w:val="00AD536D"/>
    <w:rsid w:val="00AD5398"/>
    <w:rsid w:val="00AD585D"/>
    <w:rsid w:val="00AD66F0"/>
    <w:rsid w:val="00AD6720"/>
    <w:rsid w:val="00AD78C5"/>
    <w:rsid w:val="00AE0A61"/>
    <w:rsid w:val="00AE0DA6"/>
    <w:rsid w:val="00AE0F19"/>
    <w:rsid w:val="00AE0F8D"/>
    <w:rsid w:val="00AE1D9C"/>
    <w:rsid w:val="00AE20C1"/>
    <w:rsid w:val="00AE2F8C"/>
    <w:rsid w:val="00AE31A6"/>
    <w:rsid w:val="00AE3A01"/>
    <w:rsid w:val="00AE4030"/>
    <w:rsid w:val="00AE412C"/>
    <w:rsid w:val="00AE4243"/>
    <w:rsid w:val="00AE4885"/>
    <w:rsid w:val="00AE4954"/>
    <w:rsid w:val="00AE52D1"/>
    <w:rsid w:val="00AE5990"/>
    <w:rsid w:val="00AE5B49"/>
    <w:rsid w:val="00AE5DBA"/>
    <w:rsid w:val="00AE6573"/>
    <w:rsid w:val="00AE6CF7"/>
    <w:rsid w:val="00AE6DA6"/>
    <w:rsid w:val="00AE6DCF"/>
    <w:rsid w:val="00AE766E"/>
    <w:rsid w:val="00AE792A"/>
    <w:rsid w:val="00AE7A6A"/>
    <w:rsid w:val="00AE7AFB"/>
    <w:rsid w:val="00AE7F82"/>
    <w:rsid w:val="00AF05AB"/>
    <w:rsid w:val="00AF1F2E"/>
    <w:rsid w:val="00AF2126"/>
    <w:rsid w:val="00AF21D6"/>
    <w:rsid w:val="00AF2368"/>
    <w:rsid w:val="00AF2508"/>
    <w:rsid w:val="00AF25E6"/>
    <w:rsid w:val="00AF2FB3"/>
    <w:rsid w:val="00AF329C"/>
    <w:rsid w:val="00AF35F2"/>
    <w:rsid w:val="00AF38AD"/>
    <w:rsid w:val="00AF3C77"/>
    <w:rsid w:val="00AF3F02"/>
    <w:rsid w:val="00AF4631"/>
    <w:rsid w:val="00AF4BBD"/>
    <w:rsid w:val="00AF50D5"/>
    <w:rsid w:val="00AF5493"/>
    <w:rsid w:val="00AF5C9E"/>
    <w:rsid w:val="00AF614B"/>
    <w:rsid w:val="00AF6639"/>
    <w:rsid w:val="00AF69AE"/>
    <w:rsid w:val="00AF6CC6"/>
    <w:rsid w:val="00AF7176"/>
    <w:rsid w:val="00AF733A"/>
    <w:rsid w:val="00AF7557"/>
    <w:rsid w:val="00AF75FE"/>
    <w:rsid w:val="00AF7BA1"/>
    <w:rsid w:val="00AF7C73"/>
    <w:rsid w:val="00B00BBB"/>
    <w:rsid w:val="00B00CDB"/>
    <w:rsid w:val="00B01BF2"/>
    <w:rsid w:val="00B01D27"/>
    <w:rsid w:val="00B01FA2"/>
    <w:rsid w:val="00B021B2"/>
    <w:rsid w:val="00B03158"/>
    <w:rsid w:val="00B03532"/>
    <w:rsid w:val="00B03683"/>
    <w:rsid w:val="00B0370C"/>
    <w:rsid w:val="00B03908"/>
    <w:rsid w:val="00B0413A"/>
    <w:rsid w:val="00B04746"/>
    <w:rsid w:val="00B04991"/>
    <w:rsid w:val="00B04E14"/>
    <w:rsid w:val="00B04EAC"/>
    <w:rsid w:val="00B04F0D"/>
    <w:rsid w:val="00B052C7"/>
    <w:rsid w:val="00B0590B"/>
    <w:rsid w:val="00B0665A"/>
    <w:rsid w:val="00B06781"/>
    <w:rsid w:val="00B06907"/>
    <w:rsid w:val="00B069E4"/>
    <w:rsid w:val="00B069FF"/>
    <w:rsid w:val="00B06ABF"/>
    <w:rsid w:val="00B06E32"/>
    <w:rsid w:val="00B0749A"/>
    <w:rsid w:val="00B074A2"/>
    <w:rsid w:val="00B074D4"/>
    <w:rsid w:val="00B07C22"/>
    <w:rsid w:val="00B07D23"/>
    <w:rsid w:val="00B10147"/>
    <w:rsid w:val="00B107F0"/>
    <w:rsid w:val="00B10DE8"/>
    <w:rsid w:val="00B12081"/>
    <w:rsid w:val="00B121C7"/>
    <w:rsid w:val="00B1263A"/>
    <w:rsid w:val="00B1267C"/>
    <w:rsid w:val="00B12939"/>
    <w:rsid w:val="00B12DA2"/>
    <w:rsid w:val="00B133B6"/>
    <w:rsid w:val="00B138AB"/>
    <w:rsid w:val="00B13921"/>
    <w:rsid w:val="00B13ADE"/>
    <w:rsid w:val="00B13E02"/>
    <w:rsid w:val="00B14960"/>
    <w:rsid w:val="00B14ABF"/>
    <w:rsid w:val="00B14BFF"/>
    <w:rsid w:val="00B15069"/>
    <w:rsid w:val="00B15257"/>
    <w:rsid w:val="00B15272"/>
    <w:rsid w:val="00B15559"/>
    <w:rsid w:val="00B166F6"/>
    <w:rsid w:val="00B1690C"/>
    <w:rsid w:val="00B174EE"/>
    <w:rsid w:val="00B17823"/>
    <w:rsid w:val="00B179F4"/>
    <w:rsid w:val="00B20493"/>
    <w:rsid w:val="00B20A5F"/>
    <w:rsid w:val="00B21364"/>
    <w:rsid w:val="00B21538"/>
    <w:rsid w:val="00B21920"/>
    <w:rsid w:val="00B21DB0"/>
    <w:rsid w:val="00B22144"/>
    <w:rsid w:val="00B222DD"/>
    <w:rsid w:val="00B2250D"/>
    <w:rsid w:val="00B22B19"/>
    <w:rsid w:val="00B22CA8"/>
    <w:rsid w:val="00B23620"/>
    <w:rsid w:val="00B23945"/>
    <w:rsid w:val="00B23EAD"/>
    <w:rsid w:val="00B23FD4"/>
    <w:rsid w:val="00B240DF"/>
    <w:rsid w:val="00B24198"/>
    <w:rsid w:val="00B24490"/>
    <w:rsid w:val="00B2459B"/>
    <w:rsid w:val="00B247F5"/>
    <w:rsid w:val="00B250E9"/>
    <w:rsid w:val="00B25E02"/>
    <w:rsid w:val="00B2638C"/>
    <w:rsid w:val="00B2651C"/>
    <w:rsid w:val="00B267EE"/>
    <w:rsid w:val="00B27457"/>
    <w:rsid w:val="00B27736"/>
    <w:rsid w:val="00B27977"/>
    <w:rsid w:val="00B27CF1"/>
    <w:rsid w:val="00B30684"/>
    <w:rsid w:val="00B310C9"/>
    <w:rsid w:val="00B313DF"/>
    <w:rsid w:val="00B3147D"/>
    <w:rsid w:val="00B3182A"/>
    <w:rsid w:val="00B31BC8"/>
    <w:rsid w:val="00B31CAB"/>
    <w:rsid w:val="00B3243E"/>
    <w:rsid w:val="00B32B94"/>
    <w:rsid w:val="00B33588"/>
    <w:rsid w:val="00B335F1"/>
    <w:rsid w:val="00B33BE3"/>
    <w:rsid w:val="00B33F51"/>
    <w:rsid w:val="00B34271"/>
    <w:rsid w:val="00B3435D"/>
    <w:rsid w:val="00B34457"/>
    <w:rsid w:val="00B34F7B"/>
    <w:rsid w:val="00B35A54"/>
    <w:rsid w:val="00B36109"/>
    <w:rsid w:val="00B3636F"/>
    <w:rsid w:val="00B3657D"/>
    <w:rsid w:val="00B365FB"/>
    <w:rsid w:val="00B36EB1"/>
    <w:rsid w:val="00B36FA4"/>
    <w:rsid w:val="00B36FCC"/>
    <w:rsid w:val="00B37026"/>
    <w:rsid w:val="00B370C4"/>
    <w:rsid w:val="00B37F73"/>
    <w:rsid w:val="00B40113"/>
    <w:rsid w:val="00B403C2"/>
    <w:rsid w:val="00B40787"/>
    <w:rsid w:val="00B40E17"/>
    <w:rsid w:val="00B40E7B"/>
    <w:rsid w:val="00B40F65"/>
    <w:rsid w:val="00B4160A"/>
    <w:rsid w:val="00B41950"/>
    <w:rsid w:val="00B41DB2"/>
    <w:rsid w:val="00B41F53"/>
    <w:rsid w:val="00B42290"/>
    <w:rsid w:val="00B42866"/>
    <w:rsid w:val="00B42CC7"/>
    <w:rsid w:val="00B42F0D"/>
    <w:rsid w:val="00B4314C"/>
    <w:rsid w:val="00B43E60"/>
    <w:rsid w:val="00B448DC"/>
    <w:rsid w:val="00B44D1A"/>
    <w:rsid w:val="00B452ED"/>
    <w:rsid w:val="00B453C6"/>
    <w:rsid w:val="00B45D89"/>
    <w:rsid w:val="00B45DFD"/>
    <w:rsid w:val="00B46119"/>
    <w:rsid w:val="00B461A3"/>
    <w:rsid w:val="00B46836"/>
    <w:rsid w:val="00B46E58"/>
    <w:rsid w:val="00B46EA8"/>
    <w:rsid w:val="00B46EFB"/>
    <w:rsid w:val="00B47C39"/>
    <w:rsid w:val="00B47C7A"/>
    <w:rsid w:val="00B47D5A"/>
    <w:rsid w:val="00B505BD"/>
    <w:rsid w:val="00B5064E"/>
    <w:rsid w:val="00B50BF5"/>
    <w:rsid w:val="00B50CBA"/>
    <w:rsid w:val="00B517CA"/>
    <w:rsid w:val="00B51DC0"/>
    <w:rsid w:val="00B52033"/>
    <w:rsid w:val="00B5222F"/>
    <w:rsid w:val="00B52AA4"/>
    <w:rsid w:val="00B52ACB"/>
    <w:rsid w:val="00B52E80"/>
    <w:rsid w:val="00B5369F"/>
    <w:rsid w:val="00B54172"/>
    <w:rsid w:val="00B54DD0"/>
    <w:rsid w:val="00B54F40"/>
    <w:rsid w:val="00B55038"/>
    <w:rsid w:val="00B55A89"/>
    <w:rsid w:val="00B55D6E"/>
    <w:rsid w:val="00B5605C"/>
    <w:rsid w:val="00B569A0"/>
    <w:rsid w:val="00B56C01"/>
    <w:rsid w:val="00B57254"/>
    <w:rsid w:val="00B57262"/>
    <w:rsid w:val="00B572CD"/>
    <w:rsid w:val="00B573C5"/>
    <w:rsid w:val="00B575A0"/>
    <w:rsid w:val="00B578B4"/>
    <w:rsid w:val="00B6031A"/>
    <w:rsid w:val="00B604B4"/>
    <w:rsid w:val="00B6074B"/>
    <w:rsid w:val="00B60D01"/>
    <w:rsid w:val="00B6127E"/>
    <w:rsid w:val="00B61583"/>
    <w:rsid w:val="00B61ACA"/>
    <w:rsid w:val="00B61EA4"/>
    <w:rsid w:val="00B627E1"/>
    <w:rsid w:val="00B62FD4"/>
    <w:rsid w:val="00B631DD"/>
    <w:rsid w:val="00B63273"/>
    <w:rsid w:val="00B63633"/>
    <w:rsid w:val="00B643C8"/>
    <w:rsid w:val="00B64755"/>
    <w:rsid w:val="00B64867"/>
    <w:rsid w:val="00B64B28"/>
    <w:rsid w:val="00B64C03"/>
    <w:rsid w:val="00B64CDD"/>
    <w:rsid w:val="00B64FAE"/>
    <w:rsid w:val="00B6572B"/>
    <w:rsid w:val="00B65897"/>
    <w:rsid w:val="00B65B99"/>
    <w:rsid w:val="00B65C7E"/>
    <w:rsid w:val="00B65C94"/>
    <w:rsid w:val="00B66B5D"/>
    <w:rsid w:val="00B66BB6"/>
    <w:rsid w:val="00B66C9C"/>
    <w:rsid w:val="00B677F9"/>
    <w:rsid w:val="00B701AB"/>
    <w:rsid w:val="00B707FF"/>
    <w:rsid w:val="00B70928"/>
    <w:rsid w:val="00B70EC4"/>
    <w:rsid w:val="00B7105F"/>
    <w:rsid w:val="00B71297"/>
    <w:rsid w:val="00B7149D"/>
    <w:rsid w:val="00B71668"/>
    <w:rsid w:val="00B716BA"/>
    <w:rsid w:val="00B720CB"/>
    <w:rsid w:val="00B72B83"/>
    <w:rsid w:val="00B731A5"/>
    <w:rsid w:val="00B740C6"/>
    <w:rsid w:val="00B74190"/>
    <w:rsid w:val="00B74211"/>
    <w:rsid w:val="00B7439E"/>
    <w:rsid w:val="00B74692"/>
    <w:rsid w:val="00B746BC"/>
    <w:rsid w:val="00B7471B"/>
    <w:rsid w:val="00B75644"/>
    <w:rsid w:val="00B75958"/>
    <w:rsid w:val="00B7629A"/>
    <w:rsid w:val="00B76304"/>
    <w:rsid w:val="00B7637E"/>
    <w:rsid w:val="00B764E7"/>
    <w:rsid w:val="00B76874"/>
    <w:rsid w:val="00B76963"/>
    <w:rsid w:val="00B77381"/>
    <w:rsid w:val="00B77AC8"/>
    <w:rsid w:val="00B77F53"/>
    <w:rsid w:val="00B8170C"/>
    <w:rsid w:val="00B820C0"/>
    <w:rsid w:val="00B82238"/>
    <w:rsid w:val="00B82438"/>
    <w:rsid w:val="00B8263B"/>
    <w:rsid w:val="00B82CC1"/>
    <w:rsid w:val="00B836AC"/>
    <w:rsid w:val="00B84085"/>
    <w:rsid w:val="00B8408C"/>
    <w:rsid w:val="00B840E3"/>
    <w:rsid w:val="00B84343"/>
    <w:rsid w:val="00B8450C"/>
    <w:rsid w:val="00B84E72"/>
    <w:rsid w:val="00B84F47"/>
    <w:rsid w:val="00B84FF9"/>
    <w:rsid w:val="00B85158"/>
    <w:rsid w:val="00B8536D"/>
    <w:rsid w:val="00B85DDC"/>
    <w:rsid w:val="00B85F3B"/>
    <w:rsid w:val="00B867DD"/>
    <w:rsid w:val="00B87B0D"/>
    <w:rsid w:val="00B90155"/>
    <w:rsid w:val="00B9054F"/>
    <w:rsid w:val="00B906C3"/>
    <w:rsid w:val="00B90917"/>
    <w:rsid w:val="00B916F5"/>
    <w:rsid w:val="00B91812"/>
    <w:rsid w:val="00B92461"/>
    <w:rsid w:val="00B9254C"/>
    <w:rsid w:val="00B930D9"/>
    <w:rsid w:val="00B935F1"/>
    <w:rsid w:val="00B943A7"/>
    <w:rsid w:val="00B94A23"/>
    <w:rsid w:val="00B94C21"/>
    <w:rsid w:val="00B94D09"/>
    <w:rsid w:val="00B94D35"/>
    <w:rsid w:val="00B95176"/>
    <w:rsid w:val="00B95604"/>
    <w:rsid w:val="00B956DB"/>
    <w:rsid w:val="00B9577A"/>
    <w:rsid w:val="00B9626A"/>
    <w:rsid w:val="00B97649"/>
    <w:rsid w:val="00B97940"/>
    <w:rsid w:val="00B97A4A"/>
    <w:rsid w:val="00B97F83"/>
    <w:rsid w:val="00BA04B1"/>
    <w:rsid w:val="00BA0BF9"/>
    <w:rsid w:val="00BA1415"/>
    <w:rsid w:val="00BA1587"/>
    <w:rsid w:val="00BA1869"/>
    <w:rsid w:val="00BA2026"/>
    <w:rsid w:val="00BA2235"/>
    <w:rsid w:val="00BA224D"/>
    <w:rsid w:val="00BA275E"/>
    <w:rsid w:val="00BA2937"/>
    <w:rsid w:val="00BA36F1"/>
    <w:rsid w:val="00BA42EA"/>
    <w:rsid w:val="00BA4A32"/>
    <w:rsid w:val="00BA4C35"/>
    <w:rsid w:val="00BA5057"/>
    <w:rsid w:val="00BA5311"/>
    <w:rsid w:val="00BA57DB"/>
    <w:rsid w:val="00BA5FCD"/>
    <w:rsid w:val="00BA62ED"/>
    <w:rsid w:val="00BA696E"/>
    <w:rsid w:val="00BA6AAF"/>
    <w:rsid w:val="00BA6D8D"/>
    <w:rsid w:val="00BA6E9D"/>
    <w:rsid w:val="00BA7553"/>
    <w:rsid w:val="00BA7592"/>
    <w:rsid w:val="00BA7919"/>
    <w:rsid w:val="00BA7A63"/>
    <w:rsid w:val="00BA7D4C"/>
    <w:rsid w:val="00BB00DB"/>
    <w:rsid w:val="00BB03AB"/>
    <w:rsid w:val="00BB065A"/>
    <w:rsid w:val="00BB0CD7"/>
    <w:rsid w:val="00BB150B"/>
    <w:rsid w:val="00BB15A4"/>
    <w:rsid w:val="00BB1691"/>
    <w:rsid w:val="00BB16C8"/>
    <w:rsid w:val="00BB175E"/>
    <w:rsid w:val="00BB2277"/>
    <w:rsid w:val="00BB2B23"/>
    <w:rsid w:val="00BB3284"/>
    <w:rsid w:val="00BB3471"/>
    <w:rsid w:val="00BB3561"/>
    <w:rsid w:val="00BB3A0E"/>
    <w:rsid w:val="00BB3CF3"/>
    <w:rsid w:val="00BB3E2B"/>
    <w:rsid w:val="00BB4271"/>
    <w:rsid w:val="00BB476F"/>
    <w:rsid w:val="00BB4C3E"/>
    <w:rsid w:val="00BB4E21"/>
    <w:rsid w:val="00BB517D"/>
    <w:rsid w:val="00BB58C0"/>
    <w:rsid w:val="00BB5A24"/>
    <w:rsid w:val="00BB6153"/>
    <w:rsid w:val="00BB6623"/>
    <w:rsid w:val="00BB6F6A"/>
    <w:rsid w:val="00BC0026"/>
    <w:rsid w:val="00BC0355"/>
    <w:rsid w:val="00BC03F1"/>
    <w:rsid w:val="00BC0C5B"/>
    <w:rsid w:val="00BC14FE"/>
    <w:rsid w:val="00BC15F2"/>
    <w:rsid w:val="00BC178A"/>
    <w:rsid w:val="00BC1ED6"/>
    <w:rsid w:val="00BC266B"/>
    <w:rsid w:val="00BC28A9"/>
    <w:rsid w:val="00BC2B2D"/>
    <w:rsid w:val="00BC2D50"/>
    <w:rsid w:val="00BC2F1A"/>
    <w:rsid w:val="00BC3075"/>
    <w:rsid w:val="00BC4266"/>
    <w:rsid w:val="00BC4B2B"/>
    <w:rsid w:val="00BC4C6F"/>
    <w:rsid w:val="00BC4EB4"/>
    <w:rsid w:val="00BC5225"/>
    <w:rsid w:val="00BC5659"/>
    <w:rsid w:val="00BC5B76"/>
    <w:rsid w:val="00BC5C82"/>
    <w:rsid w:val="00BC62E8"/>
    <w:rsid w:val="00BC64D2"/>
    <w:rsid w:val="00BC66F4"/>
    <w:rsid w:val="00BC6A3D"/>
    <w:rsid w:val="00BC6A98"/>
    <w:rsid w:val="00BC6BE0"/>
    <w:rsid w:val="00BC7E9C"/>
    <w:rsid w:val="00BD07E4"/>
    <w:rsid w:val="00BD0FDD"/>
    <w:rsid w:val="00BD137D"/>
    <w:rsid w:val="00BD1AB7"/>
    <w:rsid w:val="00BD2163"/>
    <w:rsid w:val="00BD2585"/>
    <w:rsid w:val="00BD29B8"/>
    <w:rsid w:val="00BD3164"/>
    <w:rsid w:val="00BD31D6"/>
    <w:rsid w:val="00BD36A8"/>
    <w:rsid w:val="00BD374F"/>
    <w:rsid w:val="00BD3ABD"/>
    <w:rsid w:val="00BD3B02"/>
    <w:rsid w:val="00BD3B6F"/>
    <w:rsid w:val="00BD3CA2"/>
    <w:rsid w:val="00BD3FBB"/>
    <w:rsid w:val="00BD4771"/>
    <w:rsid w:val="00BD4947"/>
    <w:rsid w:val="00BD51EE"/>
    <w:rsid w:val="00BD5896"/>
    <w:rsid w:val="00BD5AA2"/>
    <w:rsid w:val="00BD5B6E"/>
    <w:rsid w:val="00BD5C6E"/>
    <w:rsid w:val="00BD5FF0"/>
    <w:rsid w:val="00BD618D"/>
    <w:rsid w:val="00BD61CF"/>
    <w:rsid w:val="00BD65B2"/>
    <w:rsid w:val="00BD6668"/>
    <w:rsid w:val="00BD6894"/>
    <w:rsid w:val="00BD710F"/>
    <w:rsid w:val="00BD75D9"/>
    <w:rsid w:val="00BD7CA9"/>
    <w:rsid w:val="00BD7E20"/>
    <w:rsid w:val="00BD7EBD"/>
    <w:rsid w:val="00BE001C"/>
    <w:rsid w:val="00BE011F"/>
    <w:rsid w:val="00BE0767"/>
    <w:rsid w:val="00BE0CCF"/>
    <w:rsid w:val="00BE0EDD"/>
    <w:rsid w:val="00BE2291"/>
    <w:rsid w:val="00BE2451"/>
    <w:rsid w:val="00BE29E7"/>
    <w:rsid w:val="00BE2CA6"/>
    <w:rsid w:val="00BE3119"/>
    <w:rsid w:val="00BE3654"/>
    <w:rsid w:val="00BE46BF"/>
    <w:rsid w:val="00BE4CBC"/>
    <w:rsid w:val="00BE50FD"/>
    <w:rsid w:val="00BE532C"/>
    <w:rsid w:val="00BE53FE"/>
    <w:rsid w:val="00BE5AEF"/>
    <w:rsid w:val="00BE5B39"/>
    <w:rsid w:val="00BE5E20"/>
    <w:rsid w:val="00BE6DA1"/>
    <w:rsid w:val="00BE7485"/>
    <w:rsid w:val="00BF0091"/>
    <w:rsid w:val="00BF0EA1"/>
    <w:rsid w:val="00BF0EB2"/>
    <w:rsid w:val="00BF12A8"/>
    <w:rsid w:val="00BF13E7"/>
    <w:rsid w:val="00BF1665"/>
    <w:rsid w:val="00BF1803"/>
    <w:rsid w:val="00BF1954"/>
    <w:rsid w:val="00BF1DD1"/>
    <w:rsid w:val="00BF1F07"/>
    <w:rsid w:val="00BF298C"/>
    <w:rsid w:val="00BF2A1D"/>
    <w:rsid w:val="00BF3223"/>
    <w:rsid w:val="00BF3240"/>
    <w:rsid w:val="00BF3967"/>
    <w:rsid w:val="00BF3D5B"/>
    <w:rsid w:val="00BF3EED"/>
    <w:rsid w:val="00BF47A8"/>
    <w:rsid w:val="00BF725D"/>
    <w:rsid w:val="00BF7666"/>
    <w:rsid w:val="00BF7C1B"/>
    <w:rsid w:val="00C000C1"/>
    <w:rsid w:val="00C00C7C"/>
    <w:rsid w:val="00C00CA8"/>
    <w:rsid w:val="00C011B2"/>
    <w:rsid w:val="00C01462"/>
    <w:rsid w:val="00C0159D"/>
    <w:rsid w:val="00C01EE4"/>
    <w:rsid w:val="00C025E9"/>
    <w:rsid w:val="00C04AC9"/>
    <w:rsid w:val="00C04BDD"/>
    <w:rsid w:val="00C04FF7"/>
    <w:rsid w:val="00C05195"/>
    <w:rsid w:val="00C06585"/>
    <w:rsid w:val="00C06637"/>
    <w:rsid w:val="00C0666E"/>
    <w:rsid w:val="00C06816"/>
    <w:rsid w:val="00C0751E"/>
    <w:rsid w:val="00C0778B"/>
    <w:rsid w:val="00C07829"/>
    <w:rsid w:val="00C101AA"/>
    <w:rsid w:val="00C1059A"/>
    <w:rsid w:val="00C1078E"/>
    <w:rsid w:val="00C10B89"/>
    <w:rsid w:val="00C10D37"/>
    <w:rsid w:val="00C11451"/>
    <w:rsid w:val="00C11CC9"/>
    <w:rsid w:val="00C12085"/>
    <w:rsid w:val="00C1208D"/>
    <w:rsid w:val="00C12952"/>
    <w:rsid w:val="00C12A2E"/>
    <w:rsid w:val="00C12ACF"/>
    <w:rsid w:val="00C12B6E"/>
    <w:rsid w:val="00C12C18"/>
    <w:rsid w:val="00C12C22"/>
    <w:rsid w:val="00C137E7"/>
    <w:rsid w:val="00C13C9F"/>
    <w:rsid w:val="00C13D3F"/>
    <w:rsid w:val="00C13D73"/>
    <w:rsid w:val="00C14247"/>
    <w:rsid w:val="00C14A86"/>
    <w:rsid w:val="00C1541B"/>
    <w:rsid w:val="00C1566B"/>
    <w:rsid w:val="00C158D5"/>
    <w:rsid w:val="00C16027"/>
    <w:rsid w:val="00C16032"/>
    <w:rsid w:val="00C16180"/>
    <w:rsid w:val="00C161D8"/>
    <w:rsid w:val="00C165DD"/>
    <w:rsid w:val="00C167B4"/>
    <w:rsid w:val="00C16D79"/>
    <w:rsid w:val="00C1772D"/>
    <w:rsid w:val="00C17ABC"/>
    <w:rsid w:val="00C17BAE"/>
    <w:rsid w:val="00C200D7"/>
    <w:rsid w:val="00C20420"/>
    <w:rsid w:val="00C2060F"/>
    <w:rsid w:val="00C20A5E"/>
    <w:rsid w:val="00C21286"/>
    <w:rsid w:val="00C213B2"/>
    <w:rsid w:val="00C21B5C"/>
    <w:rsid w:val="00C21EA5"/>
    <w:rsid w:val="00C220A2"/>
    <w:rsid w:val="00C227F9"/>
    <w:rsid w:val="00C22CC5"/>
    <w:rsid w:val="00C22FB6"/>
    <w:rsid w:val="00C233FE"/>
    <w:rsid w:val="00C2357E"/>
    <w:rsid w:val="00C23634"/>
    <w:rsid w:val="00C240C1"/>
    <w:rsid w:val="00C2443F"/>
    <w:rsid w:val="00C2446A"/>
    <w:rsid w:val="00C24740"/>
    <w:rsid w:val="00C24B22"/>
    <w:rsid w:val="00C255A2"/>
    <w:rsid w:val="00C255D2"/>
    <w:rsid w:val="00C256B3"/>
    <w:rsid w:val="00C25E5B"/>
    <w:rsid w:val="00C26289"/>
    <w:rsid w:val="00C26A87"/>
    <w:rsid w:val="00C26ECE"/>
    <w:rsid w:val="00C27484"/>
    <w:rsid w:val="00C277A5"/>
    <w:rsid w:val="00C27BC5"/>
    <w:rsid w:val="00C27D78"/>
    <w:rsid w:val="00C300FB"/>
    <w:rsid w:val="00C307B5"/>
    <w:rsid w:val="00C30DD2"/>
    <w:rsid w:val="00C30ECF"/>
    <w:rsid w:val="00C312C7"/>
    <w:rsid w:val="00C31342"/>
    <w:rsid w:val="00C31366"/>
    <w:rsid w:val="00C313CE"/>
    <w:rsid w:val="00C31C18"/>
    <w:rsid w:val="00C32B2C"/>
    <w:rsid w:val="00C33B1C"/>
    <w:rsid w:val="00C33C29"/>
    <w:rsid w:val="00C343C8"/>
    <w:rsid w:val="00C3475E"/>
    <w:rsid w:val="00C34BC0"/>
    <w:rsid w:val="00C34E3A"/>
    <w:rsid w:val="00C35591"/>
    <w:rsid w:val="00C356C0"/>
    <w:rsid w:val="00C36086"/>
    <w:rsid w:val="00C36343"/>
    <w:rsid w:val="00C3655C"/>
    <w:rsid w:val="00C367BC"/>
    <w:rsid w:val="00C367C4"/>
    <w:rsid w:val="00C36A05"/>
    <w:rsid w:val="00C36B29"/>
    <w:rsid w:val="00C36F52"/>
    <w:rsid w:val="00C37101"/>
    <w:rsid w:val="00C37B0C"/>
    <w:rsid w:val="00C401B5"/>
    <w:rsid w:val="00C40284"/>
    <w:rsid w:val="00C4051F"/>
    <w:rsid w:val="00C40696"/>
    <w:rsid w:val="00C40886"/>
    <w:rsid w:val="00C40930"/>
    <w:rsid w:val="00C40AAB"/>
    <w:rsid w:val="00C40EDA"/>
    <w:rsid w:val="00C41000"/>
    <w:rsid w:val="00C414A9"/>
    <w:rsid w:val="00C418D4"/>
    <w:rsid w:val="00C41C39"/>
    <w:rsid w:val="00C41C3E"/>
    <w:rsid w:val="00C4250C"/>
    <w:rsid w:val="00C426D0"/>
    <w:rsid w:val="00C42925"/>
    <w:rsid w:val="00C429B4"/>
    <w:rsid w:val="00C4328D"/>
    <w:rsid w:val="00C4336E"/>
    <w:rsid w:val="00C4352C"/>
    <w:rsid w:val="00C43C45"/>
    <w:rsid w:val="00C43D73"/>
    <w:rsid w:val="00C43F91"/>
    <w:rsid w:val="00C4409B"/>
    <w:rsid w:val="00C447DD"/>
    <w:rsid w:val="00C44DB4"/>
    <w:rsid w:val="00C44E69"/>
    <w:rsid w:val="00C45516"/>
    <w:rsid w:val="00C45C94"/>
    <w:rsid w:val="00C45F70"/>
    <w:rsid w:val="00C462D1"/>
    <w:rsid w:val="00C468E2"/>
    <w:rsid w:val="00C46A06"/>
    <w:rsid w:val="00C46A95"/>
    <w:rsid w:val="00C472C9"/>
    <w:rsid w:val="00C472E0"/>
    <w:rsid w:val="00C47467"/>
    <w:rsid w:val="00C47DD1"/>
    <w:rsid w:val="00C501A7"/>
    <w:rsid w:val="00C50381"/>
    <w:rsid w:val="00C50A13"/>
    <w:rsid w:val="00C50A3A"/>
    <w:rsid w:val="00C5131D"/>
    <w:rsid w:val="00C518E0"/>
    <w:rsid w:val="00C51A20"/>
    <w:rsid w:val="00C51DC7"/>
    <w:rsid w:val="00C51E2C"/>
    <w:rsid w:val="00C51FA3"/>
    <w:rsid w:val="00C52923"/>
    <w:rsid w:val="00C52C26"/>
    <w:rsid w:val="00C5372C"/>
    <w:rsid w:val="00C53808"/>
    <w:rsid w:val="00C545B5"/>
    <w:rsid w:val="00C54B2F"/>
    <w:rsid w:val="00C54B61"/>
    <w:rsid w:val="00C54E8D"/>
    <w:rsid w:val="00C5518E"/>
    <w:rsid w:val="00C55241"/>
    <w:rsid w:val="00C553BD"/>
    <w:rsid w:val="00C5550B"/>
    <w:rsid w:val="00C55722"/>
    <w:rsid w:val="00C55903"/>
    <w:rsid w:val="00C5633F"/>
    <w:rsid w:val="00C56344"/>
    <w:rsid w:val="00C56717"/>
    <w:rsid w:val="00C567B9"/>
    <w:rsid w:val="00C5697C"/>
    <w:rsid w:val="00C5721F"/>
    <w:rsid w:val="00C60916"/>
    <w:rsid w:val="00C60A17"/>
    <w:rsid w:val="00C60EAA"/>
    <w:rsid w:val="00C61774"/>
    <w:rsid w:val="00C617D3"/>
    <w:rsid w:val="00C61884"/>
    <w:rsid w:val="00C61A0A"/>
    <w:rsid w:val="00C61BF6"/>
    <w:rsid w:val="00C62405"/>
    <w:rsid w:val="00C625A5"/>
    <w:rsid w:val="00C62765"/>
    <w:rsid w:val="00C62858"/>
    <w:rsid w:val="00C62870"/>
    <w:rsid w:val="00C63182"/>
    <w:rsid w:val="00C63C75"/>
    <w:rsid w:val="00C63F41"/>
    <w:rsid w:val="00C64120"/>
    <w:rsid w:val="00C64157"/>
    <w:rsid w:val="00C6477C"/>
    <w:rsid w:val="00C64896"/>
    <w:rsid w:val="00C64BA3"/>
    <w:rsid w:val="00C64D43"/>
    <w:rsid w:val="00C64D98"/>
    <w:rsid w:val="00C6522E"/>
    <w:rsid w:val="00C6523E"/>
    <w:rsid w:val="00C657C2"/>
    <w:rsid w:val="00C665F9"/>
    <w:rsid w:val="00C673EF"/>
    <w:rsid w:val="00C67A59"/>
    <w:rsid w:val="00C67AC2"/>
    <w:rsid w:val="00C67EBF"/>
    <w:rsid w:val="00C7009C"/>
    <w:rsid w:val="00C7075E"/>
    <w:rsid w:val="00C70A74"/>
    <w:rsid w:val="00C70A86"/>
    <w:rsid w:val="00C70AF5"/>
    <w:rsid w:val="00C70D05"/>
    <w:rsid w:val="00C71ACC"/>
    <w:rsid w:val="00C71CD9"/>
    <w:rsid w:val="00C7207F"/>
    <w:rsid w:val="00C72541"/>
    <w:rsid w:val="00C72EB6"/>
    <w:rsid w:val="00C730F8"/>
    <w:rsid w:val="00C733A5"/>
    <w:rsid w:val="00C73ACA"/>
    <w:rsid w:val="00C74401"/>
    <w:rsid w:val="00C755EC"/>
    <w:rsid w:val="00C75844"/>
    <w:rsid w:val="00C75B85"/>
    <w:rsid w:val="00C76448"/>
    <w:rsid w:val="00C76AB9"/>
    <w:rsid w:val="00C76B2A"/>
    <w:rsid w:val="00C76DD9"/>
    <w:rsid w:val="00C76FCF"/>
    <w:rsid w:val="00C77009"/>
    <w:rsid w:val="00C77831"/>
    <w:rsid w:val="00C77B0F"/>
    <w:rsid w:val="00C77B9F"/>
    <w:rsid w:val="00C807D4"/>
    <w:rsid w:val="00C81155"/>
    <w:rsid w:val="00C81642"/>
    <w:rsid w:val="00C81C4F"/>
    <w:rsid w:val="00C82442"/>
    <w:rsid w:val="00C8280D"/>
    <w:rsid w:val="00C82877"/>
    <w:rsid w:val="00C82DEF"/>
    <w:rsid w:val="00C82E7C"/>
    <w:rsid w:val="00C83096"/>
    <w:rsid w:val="00C8350C"/>
    <w:rsid w:val="00C835B0"/>
    <w:rsid w:val="00C83D2F"/>
    <w:rsid w:val="00C83FB1"/>
    <w:rsid w:val="00C84479"/>
    <w:rsid w:val="00C848A7"/>
    <w:rsid w:val="00C854D9"/>
    <w:rsid w:val="00C85718"/>
    <w:rsid w:val="00C85D6E"/>
    <w:rsid w:val="00C85E31"/>
    <w:rsid w:val="00C8670A"/>
    <w:rsid w:val="00C86C41"/>
    <w:rsid w:val="00C86E58"/>
    <w:rsid w:val="00C86EAD"/>
    <w:rsid w:val="00C870C6"/>
    <w:rsid w:val="00C8725B"/>
    <w:rsid w:val="00C87891"/>
    <w:rsid w:val="00C878D0"/>
    <w:rsid w:val="00C87BD0"/>
    <w:rsid w:val="00C87C9A"/>
    <w:rsid w:val="00C87DC4"/>
    <w:rsid w:val="00C87F18"/>
    <w:rsid w:val="00C9019B"/>
    <w:rsid w:val="00C90348"/>
    <w:rsid w:val="00C904BD"/>
    <w:rsid w:val="00C90872"/>
    <w:rsid w:val="00C90FB1"/>
    <w:rsid w:val="00C91594"/>
    <w:rsid w:val="00C91887"/>
    <w:rsid w:val="00C91A2F"/>
    <w:rsid w:val="00C91F1A"/>
    <w:rsid w:val="00C92289"/>
    <w:rsid w:val="00C92ACC"/>
    <w:rsid w:val="00C92BA0"/>
    <w:rsid w:val="00C92E0F"/>
    <w:rsid w:val="00C93013"/>
    <w:rsid w:val="00C93598"/>
    <w:rsid w:val="00C938A7"/>
    <w:rsid w:val="00C939F1"/>
    <w:rsid w:val="00C93A58"/>
    <w:rsid w:val="00C93AAF"/>
    <w:rsid w:val="00C93EDC"/>
    <w:rsid w:val="00C93FA8"/>
    <w:rsid w:val="00C94AA8"/>
    <w:rsid w:val="00C94D77"/>
    <w:rsid w:val="00C94F33"/>
    <w:rsid w:val="00C9563F"/>
    <w:rsid w:val="00C95926"/>
    <w:rsid w:val="00C95FB5"/>
    <w:rsid w:val="00C96009"/>
    <w:rsid w:val="00C96090"/>
    <w:rsid w:val="00C964B0"/>
    <w:rsid w:val="00C966B6"/>
    <w:rsid w:val="00C9681D"/>
    <w:rsid w:val="00C97361"/>
    <w:rsid w:val="00C977A1"/>
    <w:rsid w:val="00C97CFB"/>
    <w:rsid w:val="00C97E2B"/>
    <w:rsid w:val="00CA0755"/>
    <w:rsid w:val="00CA0768"/>
    <w:rsid w:val="00CA0925"/>
    <w:rsid w:val="00CA0CAE"/>
    <w:rsid w:val="00CA0DE5"/>
    <w:rsid w:val="00CA0F70"/>
    <w:rsid w:val="00CA16CD"/>
    <w:rsid w:val="00CA2264"/>
    <w:rsid w:val="00CA2562"/>
    <w:rsid w:val="00CA29FE"/>
    <w:rsid w:val="00CA3284"/>
    <w:rsid w:val="00CA329E"/>
    <w:rsid w:val="00CA33A1"/>
    <w:rsid w:val="00CA33C3"/>
    <w:rsid w:val="00CA4CC5"/>
    <w:rsid w:val="00CA555D"/>
    <w:rsid w:val="00CA57B3"/>
    <w:rsid w:val="00CA57D7"/>
    <w:rsid w:val="00CA5B81"/>
    <w:rsid w:val="00CA5C5C"/>
    <w:rsid w:val="00CA5D71"/>
    <w:rsid w:val="00CA63FA"/>
    <w:rsid w:val="00CA645F"/>
    <w:rsid w:val="00CA6D2B"/>
    <w:rsid w:val="00CA6EC5"/>
    <w:rsid w:val="00CA6EEA"/>
    <w:rsid w:val="00CA74B0"/>
    <w:rsid w:val="00CA7606"/>
    <w:rsid w:val="00CA7816"/>
    <w:rsid w:val="00CB005A"/>
    <w:rsid w:val="00CB06F9"/>
    <w:rsid w:val="00CB1B72"/>
    <w:rsid w:val="00CB1DE6"/>
    <w:rsid w:val="00CB243F"/>
    <w:rsid w:val="00CB2EBC"/>
    <w:rsid w:val="00CB2F9C"/>
    <w:rsid w:val="00CB30D2"/>
    <w:rsid w:val="00CB325D"/>
    <w:rsid w:val="00CB3F92"/>
    <w:rsid w:val="00CB446B"/>
    <w:rsid w:val="00CB4B3F"/>
    <w:rsid w:val="00CB4D76"/>
    <w:rsid w:val="00CB5059"/>
    <w:rsid w:val="00CB50C4"/>
    <w:rsid w:val="00CB50DB"/>
    <w:rsid w:val="00CB526D"/>
    <w:rsid w:val="00CB57DB"/>
    <w:rsid w:val="00CB5CC3"/>
    <w:rsid w:val="00CB6D3D"/>
    <w:rsid w:val="00CB6E8F"/>
    <w:rsid w:val="00CB7499"/>
    <w:rsid w:val="00CB762B"/>
    <w:rsid w:val="00CB7D10"/>
    <w:rsid w:val="00CC0057"/>
    <w:rsid w:val="00CC0067"/>
    <w:rsid w:val="00CC08B0"/>
    <w:rsid w:val="00CC12C1"/>
    <w:rsid w:val="00CC1704"/>
    <w:rsid w:val="00CC1902"/>
    <w:rsid w:val="00CC19BE"/>
    <w:rsid w:val="00CC27F0"/>
    <w:rsid w:val="00CC2FB7"/>
    <w:rsid w:val="00CC3891"/>
    <w:rsid w:val="00CC42AF"/>
    <w:rsid w:val="00CC470E"/>
    <w:rsid w:val="00CC4F22"/>
    <w:rsid w:val="00CC5499"/>
    <w:rsid w:val="00CC579C"/>
    <w:rsid w:val="00CC5C48"/>
    <w:rsid w:val="00CC5F75"/>
    <w:rsid w:val="00CC619F"/>
    <w:rsid w:val="00CC6381"/>
    <w:rsid w:val="00CC7463"/>
    <w:rsid w:val="00CC74E5"/>
    <w:rsid w:val="00CC775A"/>
    <w:rsid w:val="00CC7822"/>
    <w:rsid w:val="00CC7A94"/>
    <w:rsid w:val="00CC7B44"/>
    <w:rsid w:val="00CC7B72"/>
    <w:rsid w:val="00CC7D08"/>
    <w:rsid w:val="00CC7D29"/>
    <w:rsid w:val="00CC7D34"/>
    <w:rsid w:val="00CD053B"/>
    <w:rsid w:val="00CD1283"/>
    <w:rsid w:val="00CD1702"/>
    <w:rsid w:val="00CD1A1A"/>
    <w:rsid w:val="00CD1A62"/>
    <w:rsid w:val="00CD2A61"/>
    <w:rsid w:val="00CD2C70"/>
    <w:rsid w:val="00CD325F"/>
    <w:rsid w:val="00CD366B"/>
    <w:rsid w:val="00CD39C0"/>
    <w:rsid w:val="00CD3ADE"/>
    <w:rsid w:val="00CD4334"/>
    <w:rsid w:val="00CD4CA9"/>
    <w:rsid w:val="00CD58F4"/>
    <w:rsid w:val="00CD5A68"/>
    <w:rsid w:val="00CD61A1"/>
    <w:rsid w:val="00CD679F"/>
    <w:rsid w:val="00CD6801"/>
    <w:rsid w:val="00CD7F0D"/>
    <w:rsid w:val="00CE01D7"/>
    <w:rsid w:val="00CE0794"/>
    <w:rsid w:val="00CE0872"/>
    <w:rsid w:val="00CE0F50"/>
    <w:rsid w:val="00CE161D"/>
    <w:rsid w:val="00CE1F04"/>
    <w:rsid w:val="00CE2DFD"/>
    <w:rsid w:val="00CE32AC"/>
    <w:rsid w:val="00CE34BD"/>
    <w:rsid w:val="00CE3A4D"/>
    <w:rsid w:val="00CE43E0"/>
    <w:rsid w:val="00CE4A4D"/>
    <w:rsid w:val="00CE56CD"/>
    <w:rsid w:val="00CE5777"/>
    <w:rsid w:val="00CE5791"/>
    <w:rsid w:val="00CE5F7A"/>
    <w:rsid w:val="00CE635D"/>
    <w:rsid w:val="00CE6636"/>
    <w:rsid w:val="00CE6675"/>
    <w:rsid w:val="00CE7147"/>
    <w:rsid w:val="00CE754E"/>
    <w:rsid w:val="00CE7A51"/>
    <w:rsid w:val="00CE7EC2"/>
    <w:rsid w:val="00CF0830"/>
    <w:rsid w:val="00CF12FD"/>
    <w:rsid w:val="00CF23DF"/>
    <w:rsid w:val="00CF24D8"/>
    <w:rsid w:val="00CF2A21"/>
    <w:rsid w:val="00CF3623"/>
    <w:rsid w:val="00CF36D1"/>
    <w:rsid w:val="00CF37A3"/>
    <w:rsid w:val="00CF3A0B"/>
    <w:rsid w:val="00CF47EC"/>
    <w:rsid w:val="00CF491E"/>
    <w:rsid w:val="00CF499C"/>
    <w:rsid w:val="00CF4DE0"/>
    <w:rsid w:val="00CF59DA"/>
    <w:rsid w:val="00CF62A4"/>
    <w:rsid w:val="00CF657D"/>
    <w:rsid w:val="00CF66FB"/>
    <w:rsid w:val="00CF67C9"/>
    <w:rsid w:val="00CF6C47"/>
    <w:rsid w:val="00CF6DE7"/>
    <w:rsid w:val="00CF7202"/>
    <w:rsid w:val="00CF722F"/>
    <w:rsid w:val="00CF7246"/>
    <w:rsid w:val="00CF7378"/>
    <w:rsid w:val="00CF7404"/>
    <w:rsid w:val="00CF7AB8"/>
    <w:rsid w:val="00CF7BB9"/>
    <w:rsid w:val="00CF7FC2"/>
    <w:rsid w:val="00D00AA1"/>
    <w:rsid w:val="00D00EDF"/>
    <w:rsid w:val="00D02EE9"/>
    <w:rsid w:val="00D03047"/>
    <w:rsid w:val="00D03A43"/>
    <w:rsid w:val="00D03E7D"/>
    <w:rsid w:val="00D03FD6"/>
    <w:rsid w:val="00D0453E"/>
    <w:rsid w:val="00D04884"/>
    <w:rsid w:val="00D04DBD"/>
    <w:rsid w:val="00D04ECE"/>
    <w:rsid w:val="00D051B2"/>
    <w:rsid w:val="00D0559B"/>
    <w:rsid w:val="00D055FC"/>
    <w:rsid w:val="00D05ABC"/>
    <w:rsid w:val="00D0636A"/>
    <w:rsid w:val="00D06B0D"/>
    <w:rsid w:val="00D06BEB"/>
    <w:rsid w:val="00D06EE0"/>
    <w:rsid w:val="00D07494"/>
    <w:rsid w:val="00D074BC"/>
    <w:rsid w:val="00D07703"/>
    <w:rsid w:val="00D10610"/>
    <w:rsid w:val="00D107B8"/>
    <w:rsid w:val="00D10D41"/>
    <w:rsid w:val="00D1160E"/>
    <w:rsid w:val="00D1230F"/>
    <w:rsid w:val="00D12DD5"/>
    <w:rsid w:val="00D12E43"/>
    <w:rsid w:val="00D12EB3"/>
    <w:rsid w:val="00D1339C"/>
    <w:rsid w:val="00D139ED"/>
    <w:rsid w:val="00D13A10"/>
    <w:rsid w:val="00D13A2B"/>
    <w:rsid w:val="00D147DF"/>
    <w:rsid w:val="00D14948"/>
    <w:rsid w:val="00D149FC"/>
    <w:rsid w:val="00D152CA"/>
    <w:rsid w:val="00D155FB"/>
    <w:rsid w:val="00D159C7"/>
    <w:rsid w:val="00D15A0E"/>
    <w:rsid w:val="00D1696F"/>
    <w:rsid w:val="00D16AB9"/>
    <w:rsid w:val="00D16DA2"/>
    <w:rsid w:val="00D16EEA"/>
    <w:rsid w:val="00D1709E"/>
    <w:rsid w:val="00D172C4"/>
    <w:rsid w:val="00D17519"/>
    <w:rsid w:val="00D17606"/>
    <w:rsid w:val="00D176BC"/>
    <w:rsid w:val="00D1781B"/>
    <w:rsid w:val="00D20495"/>
    <w:rsid w:val="00D20D67"/>
    <w:rsid w:val="00D21496"/>
    <w:rsid w:val="00D21899"/>
    <w:rsid w:val="00D21A2E"/>
    <w:rsid w:val="00D22277"/>
    <w:rsid w:val="00D22387"/>
    <w:rsid w:val="00D225EA"/>
    <w:rsid w:val="00D23091"/>
    <w:rsid w:val="00D23599"/>
    <w:rsid w:val="00D23EA1"/>
    <w:rsid w:val="00D24B3F"/>
    <w:rsid w:val="00D25402"/>
    <w:rsid w:val="00D25680"/>
    <w:rsid w:val="00D25D8A"/>
    <w:rsid w:val="00D25F1E"/>
    <w:rsid w:val="00D263C7"/>
    <w:rsid w:val="00D264FD"/>
    <w:rsid w:val="00D267C6"/>
    <w:rsid w:val="00D268C6"/>
    <w:rsid w:val="00D26BB7"/>
    <w:rsid w:val="00D26DF9"/>
    <w:rsid w:val="00D27002"/>
    <w:rsid w:val="00D27947"/>
    <w:rsid w:val="00D27D8A"/>
    <w:rsid w:val="00D302A7"/>
    <w:rsid w:val="00D303E2"/>
    <w:rsid w:val="00D3053E"/>
    <w:rsid w:val="00D30F07"/>
    <w:rsid w:val="00D31072"/>
    <w:rsid w:val="00D3107E"/>
    <w:rsid w:val="00D31244"/>
    <w:rsid w:val="00D314D1"/>
    <w:rsid w:val="00D3191A"/>
    <w:rsid w:val="00D31FD5"/>
    <w:rsid w:val="00D3269A"/>
    <w:rsid w:val="00D32C67"/>
    <w:rsid w:val="00D33F86"/>
    <w:rsid w:val="00D34340"/>
    <w:rsid w:val="00D343E4"/>
    <w:rsid w:val="00D3483B"/>
    <w:rsid w:val="00D34C76"/>
    <w:rsid w:val="00D34E56"/>
    <w:rsid w:val="00D35380"/>
    <w:rsid w:val="00D3594E"/>
    <w:rsid w:val="00D35998"/>
    <w:rsid w:val="00D35C0C"/>
    <w:rsid w:val="00D36A43"/>
    <w:rsid w:val="00D36CBF"/>
    <w:rsid w:val="00D36D0F"/>
    <w:rsid w:val="00D36E5C"/>
    <w:rsid w:val="00D41598"/>
    <w:rsid w:val="00D41A9E"/>
    <w:rsid w:val="00D41F28"/>
    <w:rsid w:val="00D422D5"/>
    <w:rsid w:val="00D42E66"/>
    <w:rsid w:val="00D43563"/>
    <w:rsid w:val="00D43EE4"/>
    <w:rsid w:val="00D4468A"/>
    <w:rsid w:val="00D4488E"/>
    <w:rsid w:val="00D44AD6"/>
    <w:rsid w:val="00D44D76"/>
    <w:rsid w:val="00D45041"/>
    <w:rsid w:val="00D450FD"/>
    <w:rsid w:val="00D457DB"/>
    <w:rsid w:val="00D45D30"/>
    <w:rsid w:val="00D462F4"/>
    <w:rsid w:val="00D46A0D"/>
    <w:rsid w:val="00D46E18"/>
    <w:rsid w:val="00D4714B"/>
    <w:rsid w:val="00D473E2"/>
    <w:rsid w:val="00D475A0"/>
    <w:rsid w:val="00D50090"/>
    <w:rsid w:val="00D500CE"/>
    <w:rsid w:val="00D5020E"/>
    <w:rsid w:val="00D508B6"/>
    <w:rsid w:val="00D5091F"/>
    <w:rsid w:val="00D509FC"/>
    <w:rsid w:val="00D50DA8"/>
    <w:rsid w:val="00D50EE3"/>
    <w:rsid w:val="00D50FF7"/>
    <w:rsid w:val="00D5127D"/>
    <w:rsid w:val="00D513A9"/>
    <w:rsid w:val="00D5189E"/>
    <w:rsid w:val="00D51FEE"/>
    <w:rsid w:val="00D521FB"/>
    <w:rsid w:val="00D5234D"/>
    <w:rsid w:val="00D5268C"/>
    <w:rsid w:val="00D528BD"/>
    <w:rsid w:val="00D52BCD"/>
    <w:rsid w:val="00D52C86"/>
    <w:rsid w:val="00D536E1"/>
    <w:rsid w:val="00D53C5F"/>
    <w:rsid w:val="00D53D89"/>
    <w:rsid w:val="00D54395"/>
    <w:rsid w:val="00D5458C"/>
    <w:rsid w:val="00D54606"/>
    <w:rsid w:val="00D546DB"/>
    <w:rsid w:val="00D54C51"/>
    <w:rsid w:val="00D54CCE"/>
    <w:rsid w:val="00D556D9"/>
    <w:rsid w:val="00D559D0"/>
    <w:rsid w:val="00D5676D"/>
    <w:rsid w:val="00D568B2"/>
    <w:rsid w:val="00D570FF"/>
    <w:rsid w:val="00D573F4"/>
    <w:rsid w:val="00D57853"/>
    <w:rsid w:val="00D5790E"/>
    <w:rsid w:val="00D57BB0"/>
    <w:rsid w:val="00D6004C"/>
    <w:rsid w:val="00D60581"/>
    <w:rsid w:val="00D60798"/>
    <w:rsid w:val="00D60861"/>
    <w:rsid w:val="00D60D4C"/>
    <w:rsid w:val="00D60EE9"/>
    <w:rsid w:val="00D61560"/>
    <w:rsid w:val="00D6173E"/>
    <w:rsid w:val="00D6176E"/>
    <w:rsid w:val="00D61A1F"/>
    <w:rsid w:val="00D62134"/>
    <w:rsid w:val="00D62D2D"/>
    <w:rsid w:val="00D638B2"/>
    <w:rsid w:val="00D63B48"/>
    <w:rsid w:val="00D63CDC"/>
    <w:rsid w:val="00D644B6"/>
    <w:rsid w:val="00D64645"/>
    <w:rsid w:val="00D64EAD"/>
    <w:rsid w:val="00D65132"/>
    <w:rsid w:val="00D66273"/>
    <w:rsid w:val="00D6678C"/>
    <w:rsid w:val="00D66AAF"/>
    <w:rsid w:val="00D67497"/>
    <w:rsid w:val="00D700E8"/>
    <w:rsid w:val="00D70756"/>
    <w:rsid w:val="00D70776"/>
    <w:rsid w:val="00D70873"/>
    <w:rsid w:val="00D715C4"/>
    <w:rsid w:val="00D71688"/>
    <w:rsid w:val="00D71762"/>
    <w:rsid w:val="00D72505"/>
    <w:rsid w:val="00D725A7"/>
    <w:rsid w:val="00D72AF1"/>
    <w:rsid w:val="00D72AF4"/>
    <w:rsid w:val="00D733A5"/>
    <w:rsid w:val="00D73412"/>
    <w:rsid w:val="00D738D4"/>
    <w:rsid w:val="00D73D1E"/>
    <w:rsid w:val="00D74A35"/>
    <w:rsid w:val="00D74F1B"/>
    <w:rsid w:val="00D756C6"/>
    <w:rsid w:val="00D7602F"/>
    <w:rsid w:val="00D7610C"/>
    <w:rsid w:val="00D761A2"/>
    <w:rsid w:val="00D7665C"/>
    <w:rsid w:val="00D76707"/>
    <w:rsid w:val="00D7716D"/>
    <w:rsid w:val="00D77768"/>
    <w:rsid w:val="00D80031"/>
    <w:rsid w:val="00D80509"/>
    <w:rsid w:val="00D8081E"/>
    <w:rsid w:val="00D80B19"/>
    <w:rsid w:val="00D80D57"/>
    <w:rsid w:val="00D8112D"/>
    <w:rsid w:val="00D81311"/>
    <w:rsid w:val="00D814EE"/>
    <w:rsid w:val="00D814F2"/>
    <w:rsid w:val="00D81F0F"/>
    <w:rsid w:val="00D826B4"/>
    <w:rsid w:val="00D826B6"/>
    <w:rsid w:val="00D8326B"/>
    <w:rsid w:val="00D834C1"/>
    <w:rsid w:val="00D83927"/>
    <w:rsid w:val="00D83B22"/>
    <w:rsid w:val="00D83E0C"/>
    <w:rsid w:val="00D83F0D"/>
    <w:rsid w:val="00D8442B"/>
    <w:rsid w:val="00D8472F"/>
    <w:rsid w:val="00D850EF"/>
    <w:rsid w:val="00D85245"/>
    <w:rsid w:val="00D8527A"/>
    <w:rsid w:val="00D8529D"/>
    <w:rsid w:val="00D8530B"/>
    <w:rsid w:val="00D855DC"/>
    <w:rsid w:val="00D85994"/>
    <w:rsid w:val="00D85D0A"/>
    <w:rsid w:val="00D85D5D"/>
    <w:rsid w:val="00D85D7A"/>
    <w:rsid w:val="00D862BE"/>
    <w:rsid w:val="00D86A18"/>
    <w:rsid w:val="00D86C9D"/>
    <w:rsid w:val="00D87A49"/>
    <w:rsid w:val="00D87D7B"/>
    <w:rsid w:val="00D901B6"/>
    <w:rsid w:val="00D9082D"/>
    <w:rsid w:val="00D9083C"/>
    <w:rsid w:val="00D90A6E"/>
    <w:rsid w:val="00D91775"/>
    <w:rsid w:val="00D91C4F"/>
    <w:rsid w:val="00D9241A"/>
    <w:rsid w:val="00D92527"/>
    <w:rsid w:val="00D9264C"/>
    <w:rsid w:val="00D926CA"/>
    <w:rsid w:val="00D92E6C"/>
    <w:rsid w:val="00D9397D"/>
    <w:rsid w:val="00D93DED"/>
    <w:rsid w:val="00D94146"/>
    <w:rsid w:val="00D942B7"/>
    <w:rsid w:val="00D94345"/>
    <w:rsid w:val="00D947A8"/>
    <w:rsid w:val="00D947CA"/>
    <w:rsid w:val="00D95413"/>
    <w:rsid w:val="00D95A6D"/>
    <w:rsid w:val="00D9600C"/>
    <w:rsid w:val="00D960F0"/>
    <w:rsid w:val="00D96535"/>
    <w:rsid w:val="00D96580"/>
    <w:rsid w:val="00D96F22"/>
    <w:rsid w:val="00D97048"/>
    <w:rsid w:val="00D97221"/>
    <w:rsid w:val="00D97294"/>
    <w:rsid w:val="00D977CC"/>
    <w:rsid w:val="00D97FD2"/>
    <w:rsid w:val="00DA00A4"/>
    <w:rsid w:val="00DA0B14"/>
    <w:rsid w:val="00DA0E6A"/>
    <w:rsid w:val="00DA0F79"/>
    <w:rsid w:val="00DA1062"/>
    <w:rsid w:val="00DA1119"/>
    <w:rsid w:val="00DA1841"/>
    <w:rsid w:val="00DA2448"/>
    <w:rsid w:val="00DA24CA"/>
    <w:rsid w:val="00DA2767"/>
    <w:rsid w:val="00DA31E0"/>
    <w:rsid w:val="00DA3EBE"/>
    <w:rsid w:val="00DA491E"/>
    <w:rsid w:val="00DA5316"/>
    <w:rsid w:val="00DA543F"/>
    <w:rsid w:val="00DA55B4"/>
    <w:rsid w:val="00DA58DB"/>
    <w:rsid w:val="00DA59D9"/>
    <w:rsid w:val="00DA5DAB"/>
    <w:rsid w:val="00DA5F0C"/>
    <w:rsid w:val="00DA6D71"/>
    <w:rsid w:val="00DA7147"/>
    <w:rsid w:val="00DA71FF"/>
    <w:rsid w:val="00DA753A"/>
    <w:rsid w:val="00DA75F2"/>
    <w:rsid w:val="00DB06B8"/>
    <w:rsid w:val="00DB11FC"/>
    <w:rsid w:val="00DB16EC"/>
    <w:rsid w:val="00DB2435"/>
    <w:rsid w:val="00DB2586"/>
    <w:rsid w:val="00DB2821"/>
    <w:rsid w:val="00DB2894"/>
    <w:rsid w:val="00DB2A6F"/>
    <w:rsid w:val="00DB2DB2"/>
    <w:rsid w:val="00DB30E5"/>
    <w:rsid w:val="00DB315C"/>
    <w:rsid w:val="00DB378E"/>
    <w:rsid w:val="00DB379B"/>
    <w:rsid w:val="00DB3E24"/>
    <w:rsid w:val="00DB4DED"/>
    <w:rsid w:val="00DB4E68"/>
    <w:rsid w:val="00DB51F5"/>
    <w:rsid w:val="00DB5A23"/>
    <w:rsid w:val="00DB5A48"/>
    <w:rsid w:val="00DB5CB6"/>
    <w:rsid w:val="00DB5DF9"/>
    <w:rsid w:val="00DB6338"/>
    <w:rsid w:val="00DB63C1"/>
    <w:rsid w:val="00DB6512"/>
    <w:rsid w:val="00DB6614"/>
    <w:rsid w:val="00DB7019"/>
    <w:rsid w:val="00DB7802"/>
    <w:rsid w:val="00DB7B7C"/>
    <w:rsid w:val="00DC03D3"/>
    <w:rsid w:val="00DC06A3"/>
    <w:rsid w:val="00DC084A"/>
    <w:rsid w:val="00DC0A45"/>
    <w:rsid w:val="00DC1335"/>
    <w:rsid w:val="00DC1939"/>
    <w:rsid w:val="00DC1956"/>
    <w:rsid w:val="00DC1B81"/>
    <w:rsid w:val="00DC2007"/>
    <w:rsid w:val="00DC25AC"/>
    <w:rsid w:val="00DC283A"/>
    <w:rsid w:val="00DC294F"/>
    <w:rsid w:val="00DC3EFD"/>
    <w:rsid w:val="00DC46B4"/>
    <w:rsid w:val="00DC4BF6"/>
    <w:rsid w:val="00DC539B"/>
    <w:rsid w:val="00DC5F45"/>
    <w:rsid w:val="00DC6074"/>
    <w:rsid w:val="00DC6188"/>
    <w:rsid w:val="00DC68D9"/>
    <w:rsid w:val="00DC6A09"/>
    <w:rsid w:val="00DC6FB4"/>
    <w:rsid w:val="00DC727E"/>
    <w:rsid w:val="00DC7970"/>
    <w:rsid w:val="00DC7A72"/>
    <w:rsid w:val="00DC7FF0"/>
    <w:rsid w:val="00DD00E9"/>
    <w:rsid w:val="00DD02CF"/>
    <w:rsid w:val="00DD0B80"/>
    <w:rsid w:val="00DD0E76"/>
    <w:rsid w:val="00DD138F"/>
    <w:rsid w:val="00DD18A3"/>
    <w:rsid w:val="00DD1BA3"/>
    <w:rsid w:val="00DD1E2B"/>
    <w:rsid w:val="00DD1F56"/>
    <w:rsid w:val="00DD2485"/>
    <w:rsid w:val="00DD2A3B"/>
    <w:rsid w:val="00DD2D1C"/>
    <w:rsid w:val="00DD2D82"/>
    <w:rsid w:val="00DD33A9"/>
    <w:rsid w:val="00DD3973"/>
    <w:rsid w:val="00DD3FEB"/>
    <w:rsid w:val="00DD45F9"/>
    <w:rsid w:val="00DD4752"/>
    <w:rsid w:val="00DD482D"/>
    <w:rsid w:val="00DD484E"/>
    <w:rsid w:val="00DD4B05"/>
    <w:rsid w:val="00DD572C"/>
    <w:rsid w:val="00DD65AA"/>
    <w:rsid w:val="00DD7182"/>
    <w:rsid w:val="00DD7F8B"/>
    <w:rsid w:val="00DE0388"/>
    <w:rsid w:val="00DE058B"/>
    <w:rsid w:val="00DE068D"/>
    <w:rsid w:val="00DE0796"/>
    <w:rsid w:val="00DE088E"/>
    <w:rsid w:val="00DE0983"/>
    <w:rsid w:val="00DE0C0A"/>
    <w:rsid w:val="00DE21C6"/>
    <w:rsid w:val="00DE2244"/>
    <w:rsid w:val="00DE22C9"/>
    <w:rsid w:val="00DE26EB"/>
    <w:rsid w:val="00DE3537"/>
    <w:rsid w:val="00DE3B1F"/>
    <w:rsid w:val="00DE4B8C"/>
    <w:rsid w:val="00DE631D"/>
    <w:rsid w:val="00DE6788"/>
    <w:rsid w:val="00DE6EE8"/>
    <w:rsid w:val="00DE70EE"/>
    <w:rsid w:val="00DE7997"/>
    <w:rsid w:val="00DE7B51"/>
    <w:rsid w:val="00DF0202"/>
    <w:rsid w:val="00DF0614"/>
    <w:rsid w:val="00DF193B"/>
    <w:rsid w:val="00DF20A5"/>
    <w:rsid w:val="00DF22CF"/>
    <w:rsid w:val="00DF2629"/>
    <w:rsid w:val="00DF27B2"/>
    <w:rsid w:val="00DF2824"/>
    <w:rsid w:val="00DF2B9B"/>
    <w:rsid w:val="00DF32DF"/>
    <w:rsid w:val="00DF3926"/>
    <w:rsid w:val="00DF3C6E"/>
    <w:rsid w:val="00DF4766"/>
    <w:rsid w:val="00DF48C1"/>
    <w:rsid w:val="00DF52CE"/>
    <w:rsid w:val="00DF5491"/>
    <w:rsid w:val="00DF5838"/>
    <w:rsid w:val="00DF5B11"/>
    <w:rsid w:val="00DF659E"/>
    <w:rsid w:val="00DF670D"/>
    <w:rsid w:val="00DF7780"/>
    <w:rsid w:val="00DF780D"/>
    <w:rsid w:val="00DF7BB0"/>
    <w:rsid w:val="00DF7BC2"/>
    <w:rsid w:val="00DF7C37"/>
    <w:rsid w:val="00E00175"/>
    <w:rsid w:val="00E0072B"/>
    <w:rsid w:val="00E00C96"/>
    <w:rsid w:val="00E00FDD"/>
    <w:rsid w:val="00E012B1"/>
    <w:rsid w:val="00E012D9"/>
    <w:rsid w:val="00E014B8"/>
    <w:rsid w:val="00E01D1E"/>
    <w:rsid w:val="00E01D33"/>
    <w:rsid w:val="00E02033"/>
    <w:rsid w:val="00E0203B"/>
    <w:rsid w:val="00E02146"/>
    <w:rsid w:val="00E021CE"/>
    <w:rsid w:val="00E0263E"/>
    <w:rsid w:val="00E03096"/>
    <w:rsid w:val="00E032E5"/>
    <w:rsid w:val="00E046B8"/>
    <w:rsid w:val="00E04B65"/>
    <w:rsid w:val="00E05343"/>
    <w:rsid w:val="00E059BA"/>
    <w:rsid w:val="00E05B0B"/>
    <w:rsid w:val="00E05C25"/>
    <w:rsid w:val="00E05CEA"/>
    <w:rsid w:val="00E05FAD"/>
    <w:rsid w:val="00E060D2"/>
    <w:rsid w:val="00E06219"/>
    <w:rsid w:val="00E064B8"/>
    <w:rsid w:val="00E07086"/>
    <w:rsid w:val="00E070BA"/>
    <w:rsid w:val="00E07B64"/>
    <w:rsid w:val="00E07DC9"/>
    <w:rsid w:val="00E100EE"/>
    <w:rsid w:val="00E10A0E"/>
    <w:rsid w:val="00E10D11"/>
    <w:rsid w:val="00E1122E"/>
    <w:rsid w:val="00E11280"/>
    <w:rsid w:val="00E1139C"/>
    <w:rsid w:val="00E11D08"/>
    <w:rsid w:val="00E1215D"/>
    <w:rsid w:val="00E12554"/>
    <w:rsid w:val="00E12CC6"/>
    <w:rsid w:val="00E12DED"/>
    <w:rsid w:val="00E12E5F"/>
    <w:rsid w:val="00E12EA1"/>
    <w:rsid w:val="00E12ECC"/>
    <w:rsid w:val="00E13635"/>
    <w:rsid w:val="00E13967"/>
    <w:rsid w:val="00E13BBD"/>
    <w:rsid w:val="00E1415D"/>
    <w:rsid w:val="00E14639"/>
    <w:rsid w:val="00E14918"/>
    <w:rsid w:val="00E14972"/>
    <w:rsid w:val="00E14D28"/>
    <w:rsid w:val="00E14EF3"/>
    <w:rsid w:val="00E15BAA"/>
    <w:rsid w:val="00E15D8C"/>
    <w:rsid w:val="00E16455"/>
    <w:rsid w:val="00E16602"/>
    <w:rsid w:val="00E16DAF"/>
    <w:rsid w:val="00E171DC"/>
    <w:rsid w:val="00E1759A"/>
    <w:rsid w:val="00E17E7F"/>
    <w:rsid w:val="00E200CD"/>
    <w:rsid w:val="00E200F8"/>
    <w:rsid w:val="00E20622"/>
    <w:rsid w:val="00E209F5"/>
    <w:rsid w:val="00E20CF5"/>
    <w:rsid w:val="00E21484"/>
    <w:rsid w:val="00E21F01"/>
    <w:rsid w:val="00E22008"/>
    <w:rsid w:val="00E2247A"/>
    <w:rsid w:val="00E22601"/>
    <w:rsid w:val="00E22F7D"/>
    <w:rsid w:val="00E2331C"/>
    <w:rsid w:val="00E2360A"/>
    <w:rsid w:val="00E23A10"/>
    <w:rsid w:val="00E247CB"/>
    <w:rsid w:val="00E2692F"/>
    <w:rsid w:val="00E2726B"/>
    <w:rsid w:val="00E27D9E"/>
    <w:rsid w:val="00E30418"/>
    <w:rsid w:val="00E3048E"/>
    <w:rsid w:val="00E30A00"/>
    <w:rsid w:val="00E314ED"/>
    <w:rsid w:val="00E32C74"/>
    <w:rsid w:val="00E32EE8"/>
    <w:rsid w:val="00E335C2"/>
    <w:rsid w:val="00E33DCC"/>
    <w:rsid w:val="00E3403B"/>
    <w:rsid w:val="00E341B5"/>
    <w:rsid w:val="00E342B0"/>
    <w:rsid w:val="00E3442C"/>
    <w:rsid w:val="00E34A75"/>
    <w:rsid w:val="00E34C00"/>
    <w:rsid w:val="00E34E2A"/>
    <w:rsid w:val="00E35901"/>
    <w:rsid w:val="00E359C2"/>
    <w:rsid w:val="00E35C05"/>
    <w:rsid w:val="00E35EF6"/>
    <w:rsid w:val="00E364DF"/>
    <w:rsid w:val="00E367D7"/>
    <w:rsid w:val="00E368A7"/>
    <w:rsid w:val="00E37006"/>
    <w:rsid w:val="00E37047"/>
    <w:rsid w:val="00E37154"/>
    <w:rsid w:val="00E404AA"/>
    <w:rsid w:val="00E4056C"/>
    <w:rsid w:val="00E4103C"/>
    <w:rsid w:val="00E41074"/>
    <w:rsid w:val="00E41CC4"/>
    <w:rsid w:val="00E42024"/>
    <w:rsid w:val="00E421C3"/>
    <w:rsid w:val="00E4276B"/>
    <w:rsid w:val="00E42920"/>
    <w:rsid w:val="00E430B7"/>
    <w:rsid w:val="00E43143"/>
    <w:rsid w:val="00E431ED"/>
    <w:rsid w:val="00E43296"/>
    <w:rsid w:val="00E43872"/>
    <w:rsid w:val="00E43C0E"/>
    <w:rsid w:val="00E44638"/>
    <w:rsid w:val="00E4478A"/>
    <w:rsid w:val="00E44EB5"/>
    <w:rsid w:val="00E45097"/>
    <w:rsid w:val="00E4522A"/>
    <w:rsid w:val="00E45669"/>
    <w:rsid w:val="00E45C64"/>
    <w:rsid w:val="00E46414"/>
    <w:rsid w:val="00E465C9"/>
    <w:rsid w:val="00E46891"/>
    <w:rsid w:val="00E46A01"/>
    <w:rsid w:val="00E46EC6"/>
    <w:rsid w:val="00E46F2B"/>
    <w:rsid w:val="00E46FCA"/>
    <w:rsid w:val="00E47186"/>
    <w:rsid w:val="00E47229"/>
    <w:rsid w:val="00E4733E"/>
    <w:rsid w:val="00E47714"/>
    <w:rsid w:val="00E50946"/>
    <w:rsid w:val="00E50C28"/>
    <w:rsid w:val="00E51163"/>
    <w:rsid w:val="00E522AD"/>
    <w:rsid w:val="00E522DD"/>
    <w:rsid w:val="00E5276B"/>
    <w:rsid w:val="00E52A44"/>
    <w:rsid w:val="00E5307A"/>
    <w:rsid w:val="00E5343B"/>
    <w:rsid w:val="00E5389F"/>
    <w:rsid w:val="00E538D2"/>
    <w:rsid w:val="00E53AAA"/>
    <w:rsid w:val="00E53AEC"/>
    <w:rsid w:val="00E53B69"/>
    <w:rsid w:val="00E54452"/>
    <w:rsid w:val="00E54623"/>
    <w:rsid w:val="00E54746"/>
    <w:rsid w:val="00E54B6F"/>
    <w:rsid w:val="00E54C56"/>
    <w:rsid w:val="00E54D76"/>
    <w:rsid w:val="00E5520D"/>
    <w:rsid w:val="00E55AAB"/>
    <w:rsid w:val="00E55EAA"/>
    <w:rsid w:val="00E5614F"/>
    <w:rsid w:val="00E569CB"/>
    <w:rsid w:val="00E56AD9"/>
    <w:rsid w:val="00E56F85"/>
    <w:rsid w:val="00E57322"/>
    <w:rsid w:val="00E575E9"/>
    <w:rsid w:val="00E5784C"/>
    <w:rsid w:val="00E57D77"/>
    <w:rsid w:val="00E601EB"/>
    <w:rsid w:val="00E60372"/>
    <w:rsid w:val="00E6039B"/>
    <w:rsid w:val="00E6076B"/>
    <w:rsid w:val="00E60BE0"/>
    <w:rsid w:val="00E60EC6"/>
    <w:rsid w:val="00E61429"/>
    <w:rsid w:val="00E61703"/>
    <w:rsid w:val="00E61F52"/>
    <w:rsid w:val="00E6229C"/>
    <w:rsid w:val="00E62735"/>
    <w:rsid w:val="00E62DE3"/>
    <w:rsid w:val="00E635DE"/>
    <w:rsid w:val="00E63CEA"/>
    <w:rsid w:val="00E64182"/>
    <w:rsid w:val="00E64244"/>
    <w:rsid w:val="00E64610"/>
    <w:rsid w:val="00E64630"/>
    <w:rsid w:val="00E648E2"/>
    <w:rsid w:val="00E64AF5"/>
    <w:rsid w:val="00E65312"/>
    <w:rsid w:val="00E65847"/>
    <w:rsid w:val="00E659EF"/>
    <w:rsid w:val="00E66083"/>
    <w:rsid w:val="00E66826"/>
    <w:rsid w:val="00E66DF6"/>
    <w:rsid w:val="00E67605"/>
    <w:rsid w:val="00E67B26"/>
    <w:rsid w:val="00E67C09"/>
    <w:rsid w:val="00E67FCA"/>
    <w:rsid w:val="00E701C2"/>
    <w:rsid w:val="00E701CB"/>
    <w:rsid w:val="00E7056E"/>
    <w:rsid w:val="00E70633"/>
    <w:rsid w:val="00E7093F"/>
    <w:rsid w:val="00E70F78"/>
    <w:rsid w:val="00E71033"/>
    <w:rsid w:val="00E71384"/>
    <w:rsid w:val="00E7156D"/>
    <w:rsid w:val="00E71700"/>
    <w:rsid w:val="00E71AEE"/>
    <w:rsid w:val="00E72588"/>
    <w:rsid w:val="00E72719"/>
    <w:rsid w:val="00E72AB8"/>
    <w:rsid w:val="00E72E0C"/>
    <w:rsid w:val="00E733D8"/>
    <w:rsid w:val="00E73840"/>
    <w:rsid w:val="00E73E9B"/>
    <w:rsid w:val="00E73F6D"/>
    <w:rsid w:val="00E74DAF"/>
    <w:rsid w:val="00E75093"/>
    <w:rsid w:val="00E76950"/>
    <w:rsid w:val="00E76BFB"/>
    <w:rsid w:val="00E76D9F"/>
    <w:rsid w:val="00E77117"/>
    <w:rsid w:val="00E777C6"/>
    <w:rsid w:val="00E802E2"/>
    <w:rsid w:val="00E808B6"/>
    <w:rsid w:val="00E809D7"/>
    <w:rsid w:val="00E8101C"/>
    <w:rsid w:val="00E81CEB"/>
    <w:rsid w:val="00E824CC"/>
    <w:rsid w:val="00E828B4"/>
    <w:rsid w:val="00E82F4D"/>
    <w:rsid w:val="00E830C1"/>
    <w:rsid w:val="00E83311"/>
    <w:rsid w:val="00E8358C"/>
    <w:rsid w:val="00E83C05"/>
    <w:rsid w:val="00E83D88"/>
    <w:rsid w:val="00E86155"/>
    <w:rsid w:val="00E86E2F"/>
    <w:rsid w:val="00E86E62"/>
    <w:rsid w:val="00E86F11"/>
    <w:rsid w:val="00E8770A"/>
    <w:rsid w:val="00E87813"/>
    <w:rsid w:val="00E90826"/>
    <w:rsid w:val="00E909F7"/>
    <w:rsid w:val="00E91060"/>
    <w:rsid w:val="00E91673"/>
    <w:rsid w:val="00E91B20"/>
    <w:rsid w:val="00E91FBB"/>
    <w:rsid w:val="00E920F7"/>
    <w:rsid w:val="00E9229F"/>
    <w:rsid w:val="00E922F1"/>
    <w:rsid w:val="00E92982"/>
    <w:rsid w:val="00E92CBD"/>
    <w:rsid w:val="00E92E40"/>
    <w:rsid w:val="00E93702"/>
    <w:rsid w:val="00E943F6"/>
    <w:rsid w:val="00E94C03"/>
    <w:rsid w:val="00E953C1"/>
    <w:rsid w:val="00E95887"/>
    <w:rsid w:val="00E96269"/>
    <w:rsid w:val="00E96357"/>
    <w:rsid w:val="00E964AB"/>
    <w:rsid w:val="00E965F7"/>
    <w:rsid w:val="00E96B38"/>
    <w:rsid w:val="00E96D58"/>
    <w:rsid w:val="00E97109"/>
    <w:rsid w:val="00E97380"/>
    <w:rsid w:val="00E97C2F"/>
    <w:rsid w:val="00E97D19"/>
    <w:rsid w:val="00EA0012"/>
    <w:rsid w:val="00EA00C3"/>
    <w:rsid w:val="00EA01D3"/>
    <w:rsid w:val="00EA0441"/>
    <w:rsid w:val="00EA0693"/>
    <w:rsid w:val="00EA0B03"/>
    <w:rsid w:val="00EA0B26"/>
    <w:rsid w:val="00EA129B"/>
    <w:rsid w:val="00EA12C2"/>
    <w:rsid w:val="00EA1B0A"/>
    <w:rsid w:val="00EA2397"/>
    <w:rsid w:val="00EA2B04"/>
    <w:rsid w:val="00EA2CBB"/>
    <w:rsid w:val="00EA3214"/>
    <w:rsid w:val="00EA38E4"/>
    <w:rsid w:val="00EA3C27"/>
    <w:rsid w:val="00EA3CB5"/>
    <w:rsid w:val="00EA3EE8"/>
    <w:rsid w:val="00EA49FC"/>
    <w:rsid w:val="00EA4AC3"/>
    <w:rsid w:val="00EA5262"/>
    <w:rsid w:val="00EA52B3"/>
    <w:rsid w:val="00EA5F1B"/>
    <w:rsid w:val="00EA5F3E"/>
    <w:rsid w:val="00EA60A3"/>
    <w:rsid w:val="00EA6B3F"/>
    <w:rsid w:val="00EA7076"/>
    <w:rsid w:val="00EA7380"/>
    <w:rsid w:val="00EA7986"/>
    <w:rsid w:val="00EB001D"/>
    <w:rsid w:val="00EB0197"/>
    <w:rsid w:val="00EB0CE8"/>
    <w:rsid w:val="00EB0D01"/>
    <w:rsid w:val="00EB1122"/>
    <w:rsid w:val="00EB1653"/>
    <w:rsid w:val="00EB2387"/>
    <w:rsid w:val="00EB23A2"/>
    <w:rsid w:val="00EB241C"/>
    <w:rsid w:val="00EB25C0"/>
    <w:rsid w:val="00EB328B"/>
    <w:rsid w:val="00EB361E"/>
    <w:rsid w:val="00EB3903"/>
    <w:rsid w:val="00EB390C"/>
    <w:rsid w:val="00EB4067"/>
    <w:rsid w:val="00EB44D6"/>
    <w:rsid w:val="00EB456C"/>
    <w:rsid w:val="00EB4872"/>
    <w:rsid w:val="00EB4A58"/>
    <w:rsid w:val="00EB4A9B"/>
    <w:rsid w:val="00EB59E9"/>
    <w:rsid w:val="00EB5A25"/>
    <w:rsid w:val="00EB5D4C"/>
    <w:rsid w:val="00EB69A8"/>
    <w:rsid w:val="00EB6D91"/>
    <w:rsid w:val="00EB6FE9"/>
    <w:rsid w:val="00EB7089"/>
    <w:rsid w:val="00EB7328"/>
    <w:rsid w:val="00EB7AA2"/>
    <w:rsid w:val="00EB7DC7"/>
    <w:rsid w:val="00EB7DE9"/>
    <w:rsid w:val="00EC0446"/>
    <w:rsid w:val="00EC0C2D"/>
    <w:rsid w:val="00EC11DA"/>
    <w:rsid w:val="00EC27E9"/>
    <w:rsid w:val="00EC27FD"/>
    <w:rsid w:val="00EC2CA1"/>
    <w:rsid w:val="00EC329D"/>
    <w:rsid w:val="00EC44D2"/>
    <w:rsid w:val="00EC45C8"/>
    <w:rsid w:val="00EC4B17"/>
    <w:rsid w:val="00EC4C55"/>
    <w:rsid w:val="00EC5265"/>
    <w:rsid w:val="00EC5920"/>
    <w:rsid w:val="00EC5986"/>
    <w:rsid w:val="00EC60C1"/>
    <w:rsid w:val="00EC674E"/>
    <w:rsid w:val="00EC73E2"/>
    <w:rsid w:val="00EC75FD"/>
    <w:rsid w:val="00EC7AA3"/>
    <w:rsid w:val="00EC7D81"/>
    <w:rsid w:val="00EC7EF8"/>
    <w:rsid w:val="00ED0006"/>
    <w:rsid w:val="00ED00AA"/>
    <w:rsid w:val="00ED0403"/>
    <w:rsid w:val="00ED0798"/>
    <w:rsid w:val="00ED0827"/>
    <w:rsid w:val="00ED0883"/>
    <w:rsid w:val="00ED10E4"/>
    <w:rsid w:val="00ED115B"/>
    <w:rsid w:val="00ED1303"/>
    <w:rsid w:val="00ED18FD"/>
    <w:rsid w:val="00ED2226"/>
    <w:rsid w:val="00ED25F8"/>
    <w:rsid w:val="00ED26EF"/>
    <w:rsid w:val="00ED278C"/>
    <w:rsid w:val="00ED28B8"/>
    <w:rsid w:val="00ED2B78"/>
    <w:rsid w:val="00ED2F81"/>
    <w:rsid w:val="00ED357E"/>
    <w:rsid w:val="00ED3B22"/>
    <w:rsid w:val="00ED3E7E"/>
    <w:rsid w:val="00ED46F9"/>
    <w:rsid w:val="00ED48FA"/>
    <w:rsid w:val="00ED498E"/>
    <w:rsid w:val="00ED5351"/>
    <w:rsid w:val="00ED5621"/>
    <w:rsid w:val="00ED56D8"/>
    <w:rsid w:val="00ED5706"/>
    <w:rsid w:val="00ED58E3"/>
    <w:rsid w:val="00ED58EE"/>
    <w:rsid w:val="00ED5CF5"/>
    <w:rsid w:val="00ED6500"/>
    <w:rsid w:val="00ED69B3"/>
    <w:rsid w:val="00ED69DE"/>
    <w:rsid w:val="00ED6ED4"/>
    <w:rsid w:val="00ED7044"/>
    <w:rsid w:val="00ED716C"/>
    <w:rsid w:val="00ED7AEF"/>
    <w:rsid w:val="00EE0074"/>
    <w:rsid w:val="00EE055C"/>
    <w:rsid w:val="00EE0A93"/>
    <w:rsid w:val="00EE1E38"/>
    <w:rsid w:val="00EE1F0C"/>
    <w:rsid w:val="00EE22BF"/>
    <w:rsid w:val="00EE2F1F"/>
    <w:rsid w:val="00EE3012"/>
    <w:rsid w:val="00EE30E2"/>
    <w:rsid w:val="00EE3384"/>
    <w:rsid w:val="00EE455C"/>
    <w:rsid w:val="00EE4811"/>
    <w:rsid w:val="00EE5326"/>
    <w:rsid w:val="00EE547D"/>
    <w:rsid w:val="00EE5B6F"/>
    <w:rsid w:val="00EE5D5A"/>
    <w:rsid w:val="00EE5FAD"/>
    <w:rsid w:val="00EE6272"/>
    <w:rsid w:val="00EE691C"/>
    <w:rsid w:val="00EE692B"/>
    <w:rsid w:val="00EE742B"/>
    <w:rsid w:val="00EE7866"/>
    <w:rsid w:val="00EE7E22"/>
    <w:rsid w:val="00EE7E55"/>
    <w:rsid w:val="00EE7EC5"/>
    <w:rsid w:val="00EF102A"/>
    <w:rsid w:val="00EF145F"/>
    <w:rsid w:val="00EF1799"/>
    <w:rsid w:val="00EF24BF"/>
    <w:rsid w:val="00EF26E8"/>
    <w:rsid w:val="00EF270C"/>
    <w:rsid w:val="00EF2857"/>
    <w:rsid w:val="00EF2F15"/>
    <w:rsid w:val="00EF2FA0"/>
    <w:rsid w:val="00EF3218"/>
    <w:rsid w:val="00EF3287"/>
    <w:rsid w:val="00EF32F1"/>
    <w:rsid w:val="00EF3414"/>
    <w:rsid w:val="00EF3680"/>
    <w:rsid w:val="00EF3EA6"/>
    <w:rsid w:val="00EF4144"/>
    <w:rsid w:val="00EF4688"/>
    <w:rsid w:val="00EF4732"/>
    <w:rsid w:val="00EF48DF"/>
    <w:rsid w:val="00EF49AF"/>
    <w:rsid w:val="00EF4C9A"/>
    <w:rsid w:val="00EF4FE7"/>
    <w:rsid w:val="00EF56AA"/>
    <w:rsid w:val="00EF5C0F"/>
    <w:rsid w:val="00EF5C63"/>
    <w:rsid w:val="00EF5F56"/>
    <w:rsid w:val="00EF604A"/>
    <w:rsid w:val="00EF6286"/>
    <w:rsid w:val="00EF6859"/>
    <w:rsid w:val="00EF6C9F"/>
    <w:rsid w:val="00EF6EE2"/>
    <w:rsid w:val="00EF6EF9"/>
    <w:rsid w:val="00EF70C3"/>
    <w:rsid w:val="00EF7147"/>
    <w:rsid w:val="00EF758B"/>
    <w:rsid w:val="00EF7F8B"/>
    <w:rsid w:val="00F0022D"/>
    <w:rsid w:val="00F02098"/>
    <w:rsid w:val="00F02CC5"/>
    <w:rsid w:val="00F02D26"/>
    <w:rsid w:val="00F02F26"/>
    <w:rsid w:val="00F03689"/>
    <w:rsid w:val="00F03A47"/>
    <w:rsid w:val="00F03E59"/>
    <w:rsid w:val="00F03F5B"/>
    <w:rsid w:val="00F04015"/>
    <w:rsid w:val="00F042E2"/>
    <w:rsid w:val="00F04C3F"/>
    <w:rsid w:val="00F04D2F"/>
    <w:rsid w:val="00F04F75"/>
    <w:rsid w:val="00F051E4"/>
    <w:rsid w:val="00F05981"/>
    <w:rsid w:val="00F05A2F"/>
    <w:rsid w:val="00F05D63"/>
    <w:rsid w:val="00F05FB2"/>
    <w:rsid w:val="00F06545"/>
    <w:rsid w:val="00F06887"/>
    <w:rsid w:val="00F068DD"/>
    <w:rsid w:val="00F06E6B"/>
    <w:rsid w:val="00F06EA4"/>
    <w:rsid w:val="00F07361"/>
    <w:rsid w:val="00F1015F"/>
    <w:rsid w:val="00F10181"/>
    <w:rsid w:val="00F106A3"/>
    <w:rsid w:val="00F10C0F"/>
    <w:rsid w:val="00F111E9"/>
    <w:rsid w:val="00F1136E"/>
    <w:rsid w:val="00F12087"/>
    <w:rsid w:val="00F1240A"/>
    <w:rsid w:val="00F12599"/>
    <w:rsid w:val="00F12CE6"/>
    <w:rsid w:val="00F12D56"/>
    <w:rsid w:val="00F13253"/>
    <w:rsid w:val="00F134B4"/>
    <w:rsid w:val="00F13673"/>
    <w:rsid w:val="00F13AD3"/>
    <w:rsid w:val="00F14F31"/>
    <w:rsid w:val="00F14F9A"/>
    <w:rsid w:val="00F156F2"/>
    <w:rsid w:val="00F15FB8"/>
    <w:rsid w:val="00F1692D"/>
    <w:rsid w:val="00F169B7"/>
    <w:rsid w:val="00F17248"/>
    <w:rsid w:val="00F17378"/>
    <w:rsid w:val="00F17425"/>
    <w:rsid w:val="00F176AE"/>
    <w:rsid w:val="00F17824"/>
    <w:rsid w:val="00F179A3"/>
    <w:rsid w:val="00F203DF"/>
    <w:rsid w:val="00F207BC"/>
    <w:rsid w:val="00F20B53"/>
    <w:rsid w:val="00F20F0A"/>
    <w:rsid w:val="00F20F58"/>
    <w:rsid w:val="00F21141"/>
    <w:rsid w:val="00F21408"/>
    <w:rsid w:val="00F21533"/>
    <w:rsid w:val="00F21BDA"/>
    <w:rsid w:val="00F21CF1"/>
    <w:rsid w:val="00F21FEE"/>
    <w:rsid w:val="00F223D7"/>
    <w:rsid w:val="00F22956"/>
    <w:rsid w:val="00F22A8D"/>
    <w:rsid w:val="00F2341F"/>
    <w:rsid w:val="00F23C50"/>
    <w:rsid w:val="00F23EB4"/>
    <w:rsid w:val="00F24370"/>
    <w:rsid w:val="00F24448"/>
    <w:rsid w:val="00F249AF"/>
    <w:rsid w:val="00F25184"/>
    <w:rsid w:val="00F252F3"/>
    <w:rsid w:val="00F25976"/>
    <w:rsid w:val="00F25E90"/>
    <w:rsid w:val="00F261C7"/>
    <w:rsid w:val="00F2642E"/>
    <w:rsid w:val="00F26572"/>
    <w:rsid w:val="00F2693F"/>
    <w:rsid w:val="00F26CF0"/>
    <w:rsid w:val="00F273DA"/>
    <w:rsid w:val="00F274F1"/>
    <w:rsid w:val="00F27873"/>
    <w:rsid w:val="00F30272"/>
    <w:rsid w:val="00F30506"/>
    <w:rsid w:val="00F305EE"/>
    <w:rsid w:val="00F30ACE"/>
    <w:rsid w:val="00F316BD"/>
    <w:rsid w:val="00F3175B"/>
    <w:rsid w:val="00F3208B"/>
    <w:rsid w:val="00F32846"/>
    <w:rsid w:val="00F32E52"/>
    <w:rsid w:val="00F33574"/>
    <w:rsid w:val="00F341B3"/>
    <w:rsid w:val="00F34E44"/>
    <w:rsid w:val="00F356FE"/>
    <w:rsid w:val="00F359FE"/>
    <w:rsid w:val="00F35BD7"/>
    <w:rsid w:val="00F36300"/>
    <w:rsid w:val="00F36788"/>
    <w:rsid w:val="00F36EFC"/>
    <w:rsid w:val="00F37377"/>
    <w:rsid w:val="00F3754F"/>
    <w:rsid w:val="00F378B0"/>
    <w:rsid w:val="00F37BEF"/>
    <w:rsid w:val="00F37D29"/>
    <w:rsid w:val="00F37FB9"/>
    <w:rsid w:val="00F40262"/>
    <w:rsid w:val="00F409F2"/>
    <w:rsid w:val="00F40CDE"/>
    <w:rsid w:val="00F40F64"/>
    <w:rsid w:val="00F41161"/>
    <w:rsid w:val="00F4156B"/>
    <w:rsid w:val="00F41876"/>
    <w:rsid w:val="00F4194C"/>
    <w:rsid w:val="00F41E80"/>
    <w:rsid w:val="00F42344"/>
    <w:rsid w:val="00F42907"/>
    <w:rsid w:val="00F42B56"/>
    <w:rsid w:val="00F42E8D"/>
    <w:rsid w:val="00F43463"/>
    <w:rsid w:val="00F440D2"/>
    <w:rsid w:val="00F44142"/>
    <w:rsid w:val="00F445CD"/>
    <w:rsid w:val="00F44609"/>
    <w:rsid w:val="00F446AD"/>
    <w:rsid w:val="00F44950"/>
    <w:rsid w:val="00F4501E"/>
    <w:rsid w:val="00F460B3"/>
    <w:rsid w:val="00F46968"/>
    <w:rsid w:val="00F46BC3"/>
    <w:rsid w:val="00F46BD8"/>
    <w:rsid w:val="00F46BE6"/>
    <w:rsid w:val="00F46C3F"/>
    <w:rsid w:val="00F47571"/>
    <w:rsid w:val="00F47852"/>
    <w:rsid w:val="00F5015B"/>
    <w:rsid w:val="00F502CC"/>
    <w:rsid w:val="00F506E6"/>
    <w:rsid w:val="00F50879"/>
    <w:rsid w:val="00F510E4"/>
    <w:rsid w:val="00F51CE1"/>
    <w:rsid w:val="00F524C0"/>
    <w:rsid w:val="00F52A0B"/>
    <w:rsid w:val="00F53168"/>
    <w:rsid w:val="00F537AB"/>
    <w:rsid w:val="00F53881"/>
    <w:rsid w:val="00F5447E"/>
    <w:rsid w:val="00F546BB"/>
    <w:rsid w:val="00F54A32"/>
    <w:rsid w:val="00F54ADA"/>
    <w:rsid w:val="00F54D6A"/>
    <w:rsid w:val="00F55003"/>
    <w:rsid w:val="00F55100"/>
    <w:rsid w:val="00F551DC"/>
    <w:rsid w:val="00F556EC"/>
    <w:rsid w:val="00F55CE4"/>
    <w:rsid w:val="00F5610A"/>
    <w:rsid w:val="00F566D0"/>
    <w:rsid w:val="00F56CCB"/>
    <w:rsid w:val="00F56FEC"/>
    <w:rsid w:val="00F570CF"/>
    <w:rsid w:val="00F57994"/>
    <w:rsid w:val="00F57E55"/>
    <w:rsid w:val="00F601A2"/>
    <w:rsid w:val="00F60285"/>
    <w:rsid w:val="00F60586"/>
    <w:rsid w:val="00F608BB"/>
    <w:rsid w:val="00F60934"/>
    <w:rsid w:val="00F621D5"/>
    <w:rsid w:val="00F6333F"/>
    <w:rsid w:val="00F6397D"/>
    <w:rsid w:val="00F64130"/>
    <w:rsid w:val="00F641AA"/>
    <w:rsid w:val="00F64F03"/>
    <w:rsid w:val="00F64F96"/>
    <w:rsid w:val="00F65063"/>
    <w:rsid w:val="00F6509D"/>
    <w:rsid w:val="00F6524A"/>
    <w:rsid w:val="00F65687"/>
    <w:rsid w:val="00F6588D"/>
    <w:rsid w:val="00F658B1"/>
    <w:rsid w:val="00F660C8"/>
    <w:rsid w:val="00F66789"/>
    <w:rsid w:val="00F66889"/>
    <w:rsid w:val="00F66B14"/>
    <w:rsid w:val="00F66BF1"/>
    <w:rsid w:val="00F66E37"/>
    <w:rsid w:val="00F67098"/>
    <w:rsid w:val="00F67CAA"/>
    <w:rsid w:val="00F67F33"/>
    <w:rsid w:val="00F67FF6"/>
    <w:rsid w:val="00F702B4"/>
    <w:rsid w:val="00F708BC"/>
    <w:rsid w:val="00F709C5"/>
    <w:rsid w:val="00F70BC5"/>
    <w:rsid w:val="00F7105D"/>
    <w:rsid w:val="00F7138B"/>
    <w:rsid w:val="00F71595"/>
    <w:rsid w:val="00F72005"/>
    <w:rsid w:val="00F7226C"/>
    <w:rsid w:val="00F725D6"/>
    <w:rsid w:val="00F72A4A"/>
    <w:rsid w:val="00F730B7"/>
    <w:rsid w:val="00F7351B"/>
    <w:rsid w:val="00F7399F"/>
    <w:rsid w:val="00F73FDF"/>
    <w:rsid w:val="00F740CB"/>
    <w:rsid w:val="00F74435"/>
    <w:rsid w:val="00F744CC"/>
    <w:rsid w:val="00F74898"/>
    <w:rsid w:val="00F74E08"/>
    <w:rsid w:val="00F7552D"/>
    <w:rsid w:val="00F75742"/>
    <w:rsid w:val="00F762AA"/>
    <w:rsid w:val="00F766D1"/>
    <w:rsid w:val="00F76A38"/>
    <w:rsid w:val="00F76AAB"/>
    <w:rsid w:val="00F772D9"/>
    <w:rsid w:val="00F77B5C"/>
    <w:rsid w:val="00F80385"/>
    <w:rsid w:val="00F80825"/>
    <w:rsid w:val="00F80BA6"/>
    <w:rsid w:val="00F816DA"/>
    <w:rsid w:val="00F81BC6"/>
    <w:rsid w:val="00F81F53"/>
    <w:rsid w:val="00F82493"/>
    <w:rsid w:val="00F82651"/>
    <w:rsid w:val="00F82D6C"/>
    <w:rsid w:val="00F83114"/>
    <w:rsid w:val="00F83228"/>
    <w:rsid w:val="00F835AC"/>
    <w:rsid w:val="00F838DE"/>
    <w:rsid w:val="00F83F40"/>
    <w:rsid w:val="00F84DA9"/>
    <w:rsid w:val="00F856BB"/>
    <w:rsid w:val="00F85B2E"/>
    <w:rsid w:val="00F86E44"/>
    <w:rsid w:val="00F8715D"/>
    <w:rsid w:val="00F8733F"/>
    <w:rsid w:val="00F87494"/>
    <w:rsid w:val="00F87514"/>
    <w:rsid w:val="00F877AD"/>
    <w:rsid w:val="00F87A78"/>
    <w:rsid w:val="00F90A2F"/>
    <w:rsid w:val="00F91215"/>
    <w:rsid w:val="00F91848"/>
    <w:rsid w:val="00F91E41"/>
    <w:rsid w:val="00F9203C"/>
    <w:rsid w:val="00F921A5"/>
    <w:rsid w:val="00F9240C"/>
    <w:rsid w:val="00F929F0"/>
    <w:rsid w:val="00F92BAB"/>
    <w:rsid w:val="00F934EC"/>
    <w:rsid w:val="00F9440B"/>
    <w:rsid w:val="00F94E1E"/>
    <w:rsid w:val="00F95583"/>
    <w:rsid w:val="00F96730"/>
    <w:rsid w:val="00F97EE1"/>
    <w:rsid w:val="00FA0111"/>
    <w:rsid w:val="00FA0326"/>
    <w:rsid w:val="00FA0650"/>
    <w:rsid w:val="00FA0655"/>
    <w:rsid w:val="00FA0BDA"/>
    <w:rsid w:val="00FA0D17"/>
    <w:rsid w:val="00FA0E37"/>
    <w:rsid w:val="00FA1280"/>
    <w:rsid w:val="00FA1355"/>
    <w:rsid w:val="00FA1E38"/>
    <w:rsid w:val="00FA1EBA"/>
    <w:rsid w:val="00FA225E"/>
    <w:rsid w:val="00FA2586"/>
    <w:rsid w:val="00FA2E84"/>
    <w:rsid w:val="00FA3355"/>
    <w:rsid w:val="00FA3379"/>
    <w:rsid w:val="00FA339C"/>
    <w:rsid w:val="00FA39C1"/>
    <w:rsid w:val="00FA4096"/>
    <w:rsid w:val="00FA4316"/>
    <w:rsid w:val="00FA43D6"/>
    <w:rsid w:val="00FA452F"/>
    <w:rsid w:val="00FA4DF7"/>
    <w:rsid w:val="00FA4E6F"/>
    <w:rsid w:val="00FA6027"/>
    <w:rsid w:val="00FA61F0"/>
    <w:rsid w:val="00FA6751"/>
    <w:rsid w:val="00FA6E70"/>
    <w:rsid w:val="00FA6FD0"/>
    <w:rsid w:val="00FA7770"/>
    <w:rsid w:val="00FA7D28"/>
    <w:rsid w:val="00FB032B"/>
    <w:rsid w:val="00FB0574"/>
    <w:rsid w:val="00FB09CF"/>
    <w:rsid w:val="00FB0D45"/>
    <w:rsid w:val="00FB0EF8"/>
    <w:rsid w:val="00FB0F1C"/>
    <w:rsid w:val="00FB0FAD"/>
    <w:rsid w:val="00FB14E6"/>
    <w:rsid w:val="00FB1943"/>
    <w:rsid w:val="00FB1B37"/>
    <w:rsid w:val="00FB1B8D"/>
    <w:rsid w:val="00FB1C07"/>
    <w:rsid w:val="00FB2187"/>
    <w:rsid w:val="00FB247A"/>
    <w:rsid w:val="00FB2B2D"/>
    <w:rsid w:val="00FB2DAD"/>
    <w:rsid w:val="00FB2E62"/>
    <w:rsid w:val="00FB2F03"/>
    <w:rsid w:val="00FB30A8"/>
    <w:rsid w:val="00FB31A7"/>
    <w:rsid w:val="00FB356C"/>
    <w:rsid w:val="00FB35FB"/>
    <w:rsid w:val="00FB3BDF"/>
    <w:rsid w:val="00FB3F88"/>
    <w:rsid w:val="00FB3FA6"/>
    <w:rsid w:val="00FB3FF6"/>
    <w:rsid w:val="00FB4C84"/>
    <w:rsid w:val="00FB6363"/>
    <w:rsid w:val="00FB6B4D"/>
    <w:rsid w:val="00FB71B2"/>
    <w:rsid w:val="00FB73B2"/>
    <w:rsid w:val="00FC00E8"/>
    <w:rsid w:val="00FC018B"/>
    <w:rsid w:val="00FC06BF"/>
    <w:rsid w:val="00FC07A1"/>
    <w:rsid w:val="00FC16CF"/>
    <w:rsid w:val="00FC1768"/>
    <w:rsid w:val="00FC1CE5"/>
    <w:rsid w:val="00FC201F"/>
    <w:rsid w:val="00FC23AC"/>
    <w:rsid w:val="00FC25DB"/>
    <w:rsid w:val="00FC2773"/>
    <w:rsid w:val="00FC27BD"/>
    <w:rsid w:val="00FC2B60"/>
    <w:rsid w:val="00FC2FA7"/>
    <w:rsid w:val="00FC3066"/>
    <w:rsid w:val="00FC3244"/>
    <w:rsid w:val="00FC3BAB"/>
    <w:rsid w:val="00FC493C"/>
    <w:rsid w:val="00FC4A5D"/>
    <w:rsid w:val="00FC5302"/>
    <w:rsid w:val="00FC58EC"/>
    <w:rsid w:val="00FC5B97"/>
    <w:rsid w:val="00FC5D85"/>
    <w:rsid w:val="00FC6C91"/>
    <w:rsid w:val="00FC7D7A"/>
    <w:rsid w:val="00FD078F"/>
    <w:rsid w:val="00FD0AA3"/>
    <w:rsid w:val="00FD0E5F"/>
    <w:rsid w:val="00FD0FA7"/>
    <w:rsid w:val="00FD1002"/>
    <w:rsid w:val="00FD1A90"/>
    <w:rsid w:val="00FD1AB9"/>
    <w:rsid w:val="00FD1C41"/>
    <w:rsid w:val="00FD1CD5"/>
    <w:rsid w:val="00FD2194"/>
    <w:rsid w:val="00FD21EB"/>
    <w:rsid w:val="00FD258A"/>
    <w:rsid w:val="00FD2C1C"/>
    <w:rsid w:val="00FD3532"/>
    <w:rsid w:val="00FD4374"/>
    <w:rsid w:val="00FD47E1"/>
    <w:rsid w:val="00FD4A19"/>
    <w:rsid w:val="00FD4B4D"/>
    <w:rsid w:val="00FD4C57"/>
    <w:rsid w:val="00FD4F40"/>
    <w:rsid w:val="00FD5087"/>
    <w:rsid w:val="00FD5788"/>
    <w:rsid w:val="00FD5CD9"/>
    <w:rsid w:val="00FD5D77"/>
    <w:rsid w:val="00FD5DEF"/>
    <w:rsid w:val="00FD636B"/>
    <w:rsid w:val="00FD66D1"/>
    <w:rsid w:val="00FD6AE5"/>
    <w:rsid w:val="00FD712E"/>
    <w:rsid w:val="00FD7889"/>
    <w:rsid w:val="00FD7945"/>
    <w:rsid w:val="00FD7A1B"/>
    <w:rsid w:val="00FD7CCA"/>
    <w:rsid w:val="00FE11C4"/>
    <w:rsid w:val="00FE154F"/>
    <w:rsid w:val="00FE1894"/>
    <w:rsid w:val="00FE1D4D"/>
    <w:rsid w:val="00FE277C"/>
    <w:rsid w:val="00FE2B7A"/>
    <w:rsid w:val="00FE3468"/>
    <w:rsid w:val="00FE4302"/>
    <w:rsid w:val="00FE4570"/>
    <w:rsid w:val="00FE47AC"/>
    <w:rsid w:val="00FE49C8"/>
    <w:rsid w:val="00FE4EB9"/>
    <w:rsid w:val="00FE5421"/>
    <w:rsid w:val="00FE553F"/>
    <w:rsid w:val="00FE5787"/>
    <w:rsid w:val="00FE5EC6"/>
    <w:rsid w:val="00FE6552"/>
    <w:rsid w:val="00FE6DF2"/>
    <w:rsid w:val="00FE77D8"/>
    <w:rsid w:val="00FE7D15"/>
    <w:rsid w:val="00FF0621"/>
    <w:rsid w:val="00FF11B2"/>
    <w:rsid w:val="00FF1FBE"/>
    <w:rsid w:val="00FF251C"/>
    <w:rsid w:val="00FF25E0"/>
    <w:rsid w:val="00FF28EF"/>
    <w:rsid w:val="00FF2C85"/>
    <w:rsid w:val="00FF31B7"/>
    <w:rsid w:val="00FF3804"/>
    <w:rsid w:val="00FF3DE1"/>
    <w:rsid w:val="00FF4387"/>
    <w:rsid w:val="00FF4547"/>
    <w:rsid w:val="00FF4611"/>
    <w:rsid w:val="00FF48AF"/>
    <w:rsid w:val="00FF4DC1"/>
    <w:rsid w:val="00FF519D"/>
    <w:rsid w:val="00FF5965"/>
    <w:rsid w:val="00FF5AE0"/>
    <w:rsid w:val="00FF5AE9"/>
    <w:rsid w:val="00FF5D3B"/>
    <w:rsid w:val="00FF65BA"/>
    <w:rsid w:val="00FF68CA"/>
    <w:rsid w:val="00FF6EE4"/>
    <w:rsid w:val="00FF7633"/>
    <w:rsid w:val="00FF79F9"/>
    <w:rsid w:val="00FF7A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colormenu v:ext="edit" fillcolor="none [3208]" strokecolor="none [2415]"/>
    </o:shapedefaults>
    <o:shapelayout v:ext="edit">
      <o:idmap v:ext="edit" data="1"/>
      <o:rules v:ext="edit">
        <o:r id="V:Rule6" type="connector" idref="#_x0000_s1485"/>
        <o:r id="V:Rule7" type="connector" idref="#_x0000_s1486"/>
        <o:r id="V:Rule8" type="connector" idref="#_x0000_s1392"/>
        <o:r id="V:Rule9" type="connector" idref="#_x0000_s1390"/>
        <o:r id="V:Rule10" type="connector" idref="#_x0000_s1391"/>
      </o:rules>
      <o:regrouptable v:ext="edit">
        <o:entry new="1" old="0"/>
        <o:entry new="2" old="1"/>
        <o:entry new="3" old="1"/>
        <o:entry new="4" old="1"/>
        <o:entry new="5" old="0"/>
        <o:entry new="6" old="5"/>
        <o:entry new="7" old="6"/>
        <o:entry new="8" old="5"/>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footer" w:locked="1" w:uiPriority="99"/>
    <w:lsdException w:name="caption" w:locked="1" w:qFormat="1"/>
    <w:lsdException w:name="Title" w:locked="1" w:qFormat="1"/>
    <w:lsdException w:name="Subtitle" w:locked="1" w:qFormat="1"/>
    <w:lsdException w:name="Hyperlink" w:locked="1" w:uiPriority="99"/>
    <w:lsdException w:name="Strong" w:locked="1" w:qFormat="1"/>
    <w:lsdException w:name="Emphasis" w:locked="1" w:qFormat="1"/>
    <w:lsdException w:name="Normal (Web)" w:locked="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B75C5"/>
    <w:rPr>
      <w:rFonts w:ascii="Verdana" w:hAnsi="Verdana"/>
      <w:sz w:val="24"/>
      <w:szCs w:val="24"/>
    </w:rPr>
  </w:style>
  <w:style w:type="paragraph" w:styleId="Heading1">
    <w:name w:val="heading 1"/>
    <w:basedOn w:val="Normal"/>
    <w:next w:val="Normal"/>
    <w:qFormat/>
    <w:rsid w:val="00280E79"/>
    <w:pPr>
      <w:keepNext/>
      <w:jc w:val="both"/>
      <w:outlineLvl w:val="0"/>
    </w:pPr>
    <w:rPr>
      <w:b/>
      <w:bCs/>
      <w:color w:val="000000"/>
    </w:rPr>
  </w:style>
  <w:style w:type="paragraph" w:styleId="Heading2">
    <w:name w:val="heading 2"/>
    <w:basedOn w:val="Normal"/>
    <w:next w:val="Normal"/>
    <w:link w:val="Heading2Char"/>
    <w:qFormat/>
    <w:rsid w:val="00280E79"/>
    <w:pPr>
      <w:keepNext/>
      <w:spacing w:after="120"/>
      <w:jc w:val="both"/>
      <w:outlineLvl w:val="1"/>
    </w:pPr>
    <w:rPr>
      <w:b/>
      <w:color w:val="000000"/>
      <w:szCs w:val="20"/>
      <w:u w:val="single"/>
    </w:rPr>
  </w:style>
  <w:style w:type="paragraph" w:styleId="Heading3">
    <w:name w:val="heading 3"/>
    <w:basedOn w:val="Normal"/>
    <w:next w:val="Normal"/>
    <w:qFormat/>
    <w:rsid w:val="00280E79"/>
    <w:pPr>
      <w:keepNext/>
      <w:tabs>
        <w:tab w:val="left" w:pos="360"/>
      </w:tabs>
      <w:jc w:val="center"/>
      <w:outlineLvl w:val="2"/>
    </w:pPr>
    <w:rPr>
      <w:rFonts w:ascii="VNI-Franko" w:hAnsi="VNI-Franko" w:cs="VNI-Franko"/>
      <w:b/>
      <w:bCs/>
      <w:color w:val="000000"/>
      <w:sz w:val="32"/>
      <w:szCs w:val="32"/>
    </w:rPr>
  </w:style>
  <w:style w:type="paragraph" w:styleId="Heading4">
    <w:name w:val="heading 4"/>
    <w:basedOn w:val="Normal"/>
    <w:next w:val="Normal"/>
    <w:qFormat/>
    <w:rsid w:val="00280E79"/>
    <w:pPr>
      <w:keepNext/>
      <w:spacing w:before="120" w:after="120"/>
      <w:ind w:left="56" w:right="150"/>
      <w:jc w:val="both"/>
      <w:outlineLvl w:val="3"/>
    </w:pPr>
    <w:rPr>
      <w:b/>
      <w:bCs/>
      <w:spacing w:val="-6"/>
      <w:sz w:val="26"/>
      <w:szCs w:val="26"/>
    </w:rPr>
  </w:style>
  <w:style w:type="paragraph" w:styleId="Heading5">
    <w:name w:val="heading 5"/>
    <w:basedOn w:val="Normal"/>
    <w:next w:val="Normal"/>
    <w:qFormat/>
    <w:rsid w:val="00280E79"/>
    <w:pPr>
      <w:keepNext/>
      <w:spacing w:before="120" w:after="120"/>
      <w:ind w:left="360" w:firstLine="720"/>
      <w:jc w:val="right"/>
      <w:outlineLvl w:val="4"/>
    </w:pPr>
    <w:rPr>
      <w:i/>
      <w:iCs/>
      <w:sz w:val="26"/>
      <w:szCs w:val="26"/>
    </w:rPr>
  </w:style>
  <w:style w:type="paragraph" w:styleId="Heading6">
    <w:name w:val="heading 6"/>
    <w:basedOn w:val="Normal"/>
    <w:next w:val="Normal"/>
    <w:qFormat/>
    <w:rsid w:val="00280E79"/>
    <w:pPr>
      <w:keepNext/>
      <w:spacing w:before="120" w:after="120"/>
      <w:jc w:val="center"/>
      <w:outlineLvl w:val="5"/>
    </w:pPr>
    <w:rPr>
      <w:b/>
      <w:bCs/>
      <w:sz w:val="26"/>
      <w:szCs w:val="26"/>
    </w:rPr>
  </w:style>
  <w:style w:type="paragraph" w:styleId="Heading7">
    <w:name w:val="heading 7"/>
    <w:basedOn w:val="Normal"/>
    <w:next w:val="Normal"/>
    <w:qFormat/>
    <w:rsid w:val="00280E79"/>
    <w:pPr>
      <w:keepNext/>
      <w:jc w:val="center"/>
      <w:outlineLvl w:val="6"/>
    </w:pPr>
    <w:rPr>
      <w:b/>
      <w:bCs/>
      <w:color w:val="000000"/>
      <w:sz w:val="18"/>
      <w:szCs w:val="18"/>
    </w:rPr>
  </w:style>
  <w:style w:type="paragraph" w:styleId="Heading8">
    <w:name w:val="heading 8"/>
    <w:basedOn w:val="Normal"/>
    <w:next w:val="Normal"/>
    <w:qFormat/>
    <w:rsid w:val="00280E79"/>
    <w:pPr>
      <w:keepNext/>
      <w:spacing w:before="120" w:after="120"/>
      <w:outlineLvl w:val="7"/>
    </w:pPr>
    <w:rPr>
      <w:b/>
      <w:bCs/>
      <w:sz w:val="26"/>
      <w:szCs w:val="26"/>
    </w:rPr>
  </w:style>
  <w:style w:type="paragraph" w:styleId="Heading9">
    <w:name w:val="heading 9"/>
    <w:basedOn w:val="Normal"/>
    <w:next w:val="Normal"/>
    <w:qFormat/>
    <w:rsid w:val="00280E79"/>
    <w:pPr>
      <w:keepNext/>
      <w:spacing w:before="120" w:after="120"/>
      <w:ind w:left="6300" w:firstLine="720"/>
      <w:jc w:val="both"/>
      <w:outlineLvl w:val="8"/>
    </w:pPr>
    <w:rPr>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80E79"/>
    <w:pPr>
      <w:spacing w:before="60" w:after="60"/>
    </w:pPr>
    <w:rPr>
      <w:b/>
      <w:sz w:val="26"/>
      <w:szCs w:val="26"/>
    </w:rPr>
  </w:style>
  <w:style w:type="paragraph" w:styleId="BodyText">
    <w:name w:val="Body Text"/>
    <w:basedOn w:val="Normal"/>
    <w:rsid w:val="00280E79"/>
    <w:pPr>
      <w:jc w:val="both"/>
    </w:pPr>
    <w:rPr>
      <w:rFonts w:ascii="Arial" w:hAnsi="Arial" w:cs="Arial"/>
    </w:rPr>
  </w:style>
  <w:style w:type="paragraph" w:styleId="BodyTextIndent2">
    <w:name w:val="Body Text Indent 2"/>
    <w:basedOn w:val="Normal"/>
    <w:rsid w:val="00280E79"/>
    <w:pPr>
      <w:spacing w:before="100" w:beforeAutospacing="1" w:after="100" w:afterAutospacing="1"/>
      <w:ind w:firstLine="720"/>
      <w:jc w:val="both"/>
    </w:pPr>
    <w:rPr>
      <w:sz w:val="26"/>
      <w:szCs w:val="26"/>
    </w:rPr>
  </w:style>
  <w:style w:type="character" w:styleId="Hyperlink">
    <w:name w:val="Hyperlink"/>
    <w:basedOn w:val="DefaultParagraphFont"/>
    <w:uiPriority w:val="99"/>
    <w:rsid w:val="00280E79"/>
    <w:rPr>
      <w:color w:val="0000FF"/>
      <w:u w:val="single"/>
    </w:rPr>
  </w:style>
  <w:style w:type="paragraph" w:styleId="BodyTextIndent">
    <w:name w:val="Body Text Indent"/>
    <w:basedOn w:val="Normal"/>
    <w:rsid w:val="00280E79"/>
    <w:pPr>
      <w:spacing w:after="120"/>
      <w:ind w:left="360"/>
    </w:pPr>
  </w:style>
  <w:style w:type="paragraph" w:styleId="Footer">
    <w:name w:val="footer"/>
    <w:basedOn w:val="Normal"/>
    <w:link w:val="FooterChar"/>
    <w:uiPriority w:val="99"/>
    <w:rsid w:val="00280E79"/>
    <w:pPr>
      <w:tabs>
        <w:tab w:val="center" w:pos="4320"/>
        <w:tab w:val="right" w:pos="8640"/>
      </w:tabs>
    </w:pPr>
    <w:rPr>
      <w:color w:val="000000"/>
      <w:szCs w:val="20"/>
    </w:rPr>
  </w:style>
  <w:style w:type="paragraph" w:styleId="BodyText3">
    <w:name w:val="Body Text 3"/>
    <w:basedOn w:val="Normal"/>
    <w:link w:val="BodyText3Char"/>
    <w:rsid w:val="00280E79"/>
    <w:pPr>
      <w:tabs>
        <w:tab w:val="left" w:pos="360"/>
      </w:tabs>
      <w:jc w:val="both"/>
    </w:pPr>
    <w:rPr>
      <w:color w:val="000000"/>
      <w:szCs w:val="20"/>
    </w:rPr>
  </w:style>
  <w:style w:type="paragraph" w:styleId="BodyTextIndent3">
    <w:name w:val="Body Text Indent 3"/>
    <w:basedOn w:val="Normal"/>
    <w:rsid w:val="00280E79"/>
    <w:pPr>
      <w:tabs>
        <w:tab w:val="left" w:pos="360"/>
      </w:tabs>
      <w:ind w:left="360"/>
      <w:jc w:val="both"/>
    </w:pPr>
    <w:rPr>
      <w:color w:val="000000"/>
    </w:rPr>
  </w:style>
  <w:style w:type="paragraph" w:styleId="Header">
    <w:name w:val="header"/>
    <w:basedOn w:val="Normal"/>
    <w:link w:val="HeaderChar"/>
    <w:rsid w:val="00280E79"/>
    <w:pPr>
      <w:tabs>
        <w:tab w:val="center" w:pos="4320"/>
        <w:tab w:val="right" w:pos="8640"/>
      </w:tabs>
    </w:pPr>
    <w:rPr>
      <w:rFonts w:ascii="VNI-Times" w:hAnsi="VNI-Times"/>
      <w:szCs w:val="20"/>
    </w:rPr>
  </w:style>
  <w:style w:type="character" w:styleId="PageNumber">
    <w:name w:val="page number"/>
    <w:basedOn w:val="DefaultParagraphFont"/>
    <w:rsid w:val="00280E79"/>
    <w:rPr>
      <w:rFonts w:cs="Times New Roman"/>
    </w:rPr>
  </w:style>
  <w:style w:type="paragraph" w:customStyle="1" w:styleId="xl24">
    <w:name w:val="xl2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Unicode MS"/>
      <w:sz w:val="16"/>
      <w:szCs w:val="16"/>
    </w:rPr>
  </w:style>
  <w:style w:type="paragraph" w:customStyle="1" w:styleId="xl25">
    <w:name w:val="xl25"/>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26">
    <w:name w:val="xl26"/>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27">
    <w:name w:val="xl27"/>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color w:val="000000"/>
      <w:sz w:val="16"/>
      <w:szCs w:val="16"/>
    </w:rPr>
  </w:style>
  <w:style w:type="paragraph" w:customStyle="1" w:styleId="xl28">
    <w:name w:val="xl28"/>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cs="Arial Unicode MS"/>
      <w:b/>
      <w:bCs/>
      <w:color w:val="000000"/>
      <w:sz w:val="16"/>
      <w:szCs w:val="16"/>
    </w:rPr>
  </w:style>
  <w:style w:type="paragraph" w:customStyle="1" w:styleId="xl29">
    <w:name w:val="xl29"/>
    <w:basedOn w:val="Normal"/>
    <w:rsid w:val="00280E7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cs="Arial Unicode MS"/>
      <w:sz w:val="16"/>
      <w:szCs w:val="16"/>
    </w:rPr>
  </w:style>
  <w:style w:type="paragraph" w:customStyle="1" w:styleId="xl30">
    <w:name w:val="xl30"/>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Unicode MS"/>
      <w:sz w:val="16"/>
      <w:szCs w:val="16"/>
    </w:rPr>
  </w:style>
  <w:style w:type="paragraph" w:customStyle="1" w:styleId="xl31">
    <w:name w:val="xl31"/>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Unicode MS"/>
      <w:sz w:val="16"/>
      <w:szCs w:val="16"/>
    </w:rPr>
  </w:style>
  <w:style w:type="paragraph" w:customStyle="1" w:styleId="xl32">
    <w:name w:val="xl32"/>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pPr>
    <w:rPr>
      <w:rFonts w:cs="Arial Unicode MS"/>
      <w:sz w:val="16"/>
      <w:szCs w:val="16"/>
    </w:rPr>
  </w:style>
  <w:style w:type="paragraph" w:customStyle="1" w:styleId="xl33">
    <w:name w:val="xl33"/>
    <w:basedOn w:val="Normal"/>
    <w:rsid w:val="00280E7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4">
    <w:name w:val="xl3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Unicode MS"/>
      <w:sz w:val="16"/>
      <w:szCs w:val="16"/>
    </w:rPr>
  </w:style>
  <w:style w:type="paragraph" w:customStyle="1" w:styleId="xl35">
    <w:name w:val="xl35"/>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6">
    <w:name w:val="xl36"/>
    <w:basedOn w:val="Normal"/>
    <w:rsid w:val="00280E79"/>
    <w:pPr>
      <w:pBdr>
        <w:top w:val="single" w:sz="4" w:space="0" w:color="auto"/>
        <w:left w:val="double" w:sz="6"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7">
    <w:name w:val="xl37"/>
    <w:basedOn w:val="Normal"/>
    <w:rsid w:val="00280E79"/>
    <w:pPr>
      <w:pBdr>
        <w:top w:val="single" w:sz="4" w:space="0" w:color="auto"/>
        <w:left w:val="single" w:sz="4" w:space="0" w:color="auto"/>
        <w:right w:val="single" w:sz="4" w:space="0" w:color="auto"/>
      </w:pBdr>
      <w:spacing w:before="100" w:beforeAutospacing="1" w:after="100" w:afterAutospacing="1"/>
      <w:textAlignment w:val="top"/>
    </w:pPr>
    <w:rPr>
      <w:rFonts w:cs="Arial Unicode MS"/>
      <w:sz w:val="16"/>
      <w:szCs w:val="16"/>
    </w:rPr>
  </w:style>
  <w:style w:type="paragraph" w:customStyle="1" w:styleId="xl38">
    <w:name w:val="xl38"/>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sz w:val="16"/>
      <w:szCs w:val="16"/>
    </w:rPr>
  </w:style>
  <w:style w:type="paragraph" w:customStyle="1" w:styleId="xl39">
    <w:name w:val="xl39"/>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textAlignment w:val="center"/>
    </w:pPr>
    <w:rPr>
      <w:rFonts w:cs="Arial Unicode MS"/>
      <w:sz w:val="16"/>
      <w:szCs w:val="16"/>
    </w:rPr>
  </w:style>
  <w:style w:type="paragraph" w:customStyle="1" w:styleId="xl40">
    <w:name w:val="xl40"/>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Arial Unicode MS"/>
      <w:b/>
      <w:bCs/>
      <w:sz w:val="16"/>
      <w:szCs w:val="16"/>
    </w:rPr>
  </w:style>
  <w:style w:type="paragraph" w:customStyle="1" w:styleId="xl41">
    <w:name w:val="xl41"/>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cs="Arial Unicode MS"/>
      <w:b/>
      <w:bCs/>
      <w:sz w:val="16"/>
      <w:szCs w:val="16"/>
    </w:rPr>
  </w:style>
  <w:style w:type="paragraph" w:customStyle="1" w:styleId="xl42">
    <w:name w:val="xl42"/>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sz w:val="16"/>
      <w:szCs w:val="16"/>
    </w:rPr>
  </w:style>
  <w:style w:type="paragraph" w:customStyle="1" w:styleId="xl43">
    <w:name w:val="xl43"/>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textAlignment w:val="center"/>
    </w:pPr>
    <w:rPr>
      <w:rFonts w:cs="Arial Unicode MS"/>
      <w:b/>
      <w:bCs/>
      <w:sz w:val="16"/>
      <w:szCs w:val="16"/>
    </w:rPr>
  </w:style>
  <w:style w:type="paragraph" w:customStyle="1" w:styleId="xl44">
    <w:name w:val="xl44"/>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cs="Arial Unicode MS"/>
      <w:sz w:val="16"/>
      <w:szCs w:val="16"/>
    </w:rPr>
  </w:style>
  <w:style w:type="paragraph" w:customStyle="1" w:styleId="xl45">
    <w:name w:val="xl45"/>
    <w:basedOn w:val="Normal"/>
    <w:rsid w:val="00280E79"/>
    <w:pPr>
      <w:pBdr>
        <w:top w:val="single" w:sz="4" w:space="0" w:color="auto"/>
        <w:left w:val="single" w:sz="4" w:space="0" w:color="auto"/>
        <w:right w:val="double" w:sz="6" w:space="0" w:color="auto"/>
      </w:pBdr>
      <w:spacing w:before="100" w:beforeAutospacing="1" w:after="100" w:afterAutospacing="1"/>
      <w:textAlignment w:val="top"/>
    </w:pPr>
    <w:rPr>
      <w:rFonts w:cs="Arial Unicode MS"/>
      <w:sz w:val="16"/>
      <w:szCs w:val="16"/>
    </w:rPr>
  </w:style>
  <w:style w:type="paragraph" w:customStyle="1" w:styleId="font5">
    <w:name w:val="font5"/>
    <w:basedOn w:val="Normal"/>
    <w:rsid w:val="00280E79"/>
    <w:pPr>
      <w:spacing w:before="100" w:beforeAutospacing="1" w:after="100" w:afterAutospacing="1"/>
    </w:pPr>
    <w:rPr>
      <w:rFonts w:cs="Arial Unicode MS"/>
      <w:sz w:val="20"/>
      <w:szCs w:val="20"/>
    </w:rPr>
  </w:style>
  <w:style w:type="paragraph" w:customStyle="1" w:styleId="xl46">
    <w:name w:val="xl46"/>
    <w:basedOn w:val="Normal"/>
    <w:rsid w:val="00280E79"/>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7">
    <w:name w:val="xl47"/>
    <w:basedOn w:val="Normal"/>
    <w:rsid w:val="00280E79"/>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8">
    <w:name w:val="xl48"/>
    <w:basedOn w:val="Normal"/>
    <w:rsid w:val="00280E79"/>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textAlignment w:val="center"/>
    </w:pPr>
    <w:rPr>
      <w:rFonts w:cs="Arial Unicode MS"/>
      <w:b/>
      <w:bCs/>
    </w:rPr>
  </w:style>
  <w:style w:type="paragraph" w:customStyle="1" w:styleId="xl49">
    <w:name w:val="xl49"/>
    <w:basedOn w:val="Normal"/>
    <w:rsid w:val="00280E79"/>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jc w:val="right"/>
      <w:textAlignment w:val="center"/>
    </w:pPr>
    <w:rPr>
      <w:rFonts w:cs="Arial Unicode MS"/>
      <w:b/>
      <w:bCs/>
    </w:rPr>
  </w:style>
  <w:style w:type="paragraph" w:styleId="FootnoteText">
    <w:name w:val="footnote text"/>
    <w:basedOn w:val="Normal"/>
    <w:semiHidden/>
    <w:rsid w:val="00280E79"/>
    <w:rPr>
      <w:sz w:val="20"/>
      <w:szCs w:val="20"/>
    </w:rPr>
  </w:style>
  <w:style w:type="character" w:styleId="FootnoteReference">
    <w:name w:val="footnote reference"/>
    <w:basedOn w:val="DefaultParagraphFont"/>
    <w:semiHidden/>
    <w:rsid w:val="00280E79"/>
    <w:rPr>
      <w:vertAlign w:val="superscript"/>
    </w:rPr>
  </w:style>
  <w:style w:type="character" w:styleId="FollowedHyperlink">
    <w:name w:val="FollowedHyperlink"/>
    <w:basedOn w:val="DefaultParagraphFont"/>
    <w:rsid w:val="00280E79"/>
    <w:rPr>
      <w:color w:val="800080"/>
      <w:u w:val="single"/>
    </w:rPr>
  </w:style>
  <w:style w:type="paragraph" w:styleId="TOC1">
    <w:name w:val="toc 1"/>
    <w:basedOn w:val="Normal"/>
    <w:next w:val="Normal"/>
    <w:autoRedefine/>
    <w:uiPriority w:val="39"/>
    <w:rsid w:val="000D7223"/>
    <w:pPr>
      <w:spacing w:before="120" w:after="120"/>
    </w:pPr>
    <w:rPr>
      <w:rFonts w:ascii="Calibri" w:hAnsi="Calibri" w:cs="Calibri"/>
      <w:b/>
      <w:bCs/>
      <w:caps/>
      <w:sz w:val="20"/>
      <w:szCs w:val="20"/>
    </w:rPr>
  </w:style>
  <w:style w:type="paragraph" w:styleId="TOC2">
    <w:name w:val="toc 2"/>
    <w:basedOn w:val="Normal"/>
    <w:next w:val="Normal"/>
    <w:autoRedefine/>
    <w:uiPriority w:val="39"/>
    <w:rsid w:val="004D442A"/>
    <w:pPr>
      <w:ind w:left="240"/>
    </w:pPr>
    <w:rPr>
      <w:rFonts w:ascii="Calibri" w:hAnsi="Calibri" w:cs="Calibri"/>
      <w:smallCaps/>
      <w:sz w:val="20"/>
      <w:szCs w:val="20"/>
    </w:rPr>
  </w:style>
  <w:style w:type="paragraph" w:styleId="TOC3">
    <w:name w:val="toc 3"/>
    <w:basedOn w:val="Normal"/>
    <w:next w:val="Normal"/>
    <w:autoRedefine/>
    <w:semiHidden/>
    <w:rsid w:val="00280E79"/>
    <w:pPr>
      <w:ind w:left="480"/>
    </w:pPr>
    <w:rPr>
      <w:rFonts w:ascii="Calibri" w:hAnsi="Calibri" w:cs="Calibri"/>
      <w:i/>
      <w:iCs/>
      <w:sz w:val="20"/>
      <w:szCs w:val="20"/>
    </w:rPr>
  </w:style>
  <w:style w:type="paragraph" w:styleId="TOC4">
    <w:name w:val="toc 4"/>
    <w:basedOn w:val="Normal"/>
    <w:next w:val="Normal"/>
    <w:autoRedefine/>
    <w:semiHidden/>
    <w:rsid w:val="00280E79"/>
    <w:pPr>
      <w:ind w:left="720"/>
    </w:pPr>
    <w:rPr>
      <w:rFonts w:ascii="Calibri" w:hAnsi="Calibri" w:cs="Calibri"/>
      <w:sz w:val="18"/>
      <w:szCs w:val="18"/>
    </w:rPr>
  </w:style>
  <w:style w:type="paragraph" w:styleId="TOC5">
    <w:name w:val="toc 5"/>
    <w:basedOn w:val="Normal"/>
    <w:next w:val="Normal"/>
    <w:autoRedefine/>
    <w:semiHidden/>
    <w:rsid w:val="00280E79"/>
    <w:pPr>
      <w:ind w:left="960"/>
    </w:pPr>
    <w:rPr>
      <w:rFonts w:ascii="Calibri" w:hAnsi="Calibri" w:cs="Calibri"/>
      <w:sz w:val="18"/>
      <w:szCs w:val="18"/>
    </w:rPr>
  </w:style>
  <w:style w:type="paragraph" w:styleId="TOC6">
    <w:name w:val="toc 6"/>
    <w:basedOn w:val="Normal"/>
    <w:next w:val="Normal"/>
    <w:autoRedefine/>
    <w:semiHidden/>
    <w:rsid w:val="00280E79"/>
    <w:pPr>
      <w:ind w:left="1200"/>
    </w:pPr>
    <w:rPr>
      <w:rFonts w:ascii="Calibri" w:hAnsi="Calibri" w:cs="Calibri"/>
      <w:sz w:val="18"/>
      <w:szCs w:val="18"/>
    </w:rPr>
  </w:style>
  <w:style w:type="paragraph" w:styleId="TOC7">
    <w:name w:val="toc 7"/>
    <w:basedOn w:val="Normal"/>
    <w:next w:val="Normal"/>
    <w:autoRedefine/>
    <w:semiHidden/>
    <w:rsid w:val="00280E79"/>
    <w:pPr>
      <w:ind w:left="1440"/>
    </w:pPr>
    <w:rPr>
      <w:rFonts w:ascii="Calibri" w:hAnsi="Calibri" w:cs="Calibri"/>
      <w:sz w:val="18"/>
      <w:szCs w:val="18"/>
    </w:rPr>
  </w:style>
  <w:style w:type="paragraph" w:styleId="TOC8">
    <w:name w:val="toc 8"/>
    <w:basedOn w:val="Normal"/>
    <w:next w:val="Normal"/>
    <w:autoRedefine/>
    <w:semiHidden/>
    <w:rsid w:val="00280E79"/>
    <w:pPr>
      <w:ind w:left="1680"/>
    </w:pPr>
    <w:rPr>
      <w:rFonts w:ascii="Calibri" w:hAnsi="Calibri" w:cs="Calibri"/>
      <w:sz w:val="18"/>
      <w:szCs w:val="18"/>
    </w:rPr>
  </w:style>
  <w:style w:type="paragraph" w:styleId="TOC9">
    <w:name w:val="toc 9"/>
    <w:basedOn w:val="Normal"/>
    <w:next w:val="Normal"/>
    <w:autoRedefine/>
    <w:semiHidden/>
    <w:rsid w:val="00280E79"/>
    <w:pPr>
      <w:ind w:left="1920"/>
    </w:pPr>
    <w:rPr>
      <w:rFonts w:ascii="Calibri" w:hAnsi="Calibri" w:cs="Calibri"/>
      <w:sz w:val="18"/>
      <w:szCs w:val="18"/>
    </w:rPr>
  </w:style>
  <w:style w:type="paragraph" w:customStyle="1" w:styleId="font0">
    <w:name w:val="font0"/>
    <w:basedOn w:val="Normal"/>
    <w:rsid w:val="00280E79"/>
    <w:pPr>
      <w:spacing w:before="100" w:beforeAutospacing="1" w:after="100" w:afterAutospacing="1"/>
    </w:pPr>
    <w:rPr>
      <w:rFonts w:ascii="Arial Unicode MS" w:hAnsi="Arial Unicode MS" w:cs="Arial Unicode MS"/>
      <w:sz w:val="20"/>
      <w:szCs w:val="20"/>
    </w:rPr>
  </w:style>
  <w:style w:type="paragraph" w:customStyle="1" w:styleId="font6">
    <w:name w:val="font6"/>
    <w:basedOn w:val="Normal"/>
    <w:rsid w:val="00280E79"/>
    <w:pPr>
      <w:spacing w:before="100" w:beforeAutospacing="1" w:after="100" w:afterAutospacing="1"/>
    </w:pPr>
    <w:rPr>
      <w:rFonts w:ascii="Arial Unicode MS" w:hAnsi="Arial Unicode MS" w:cs="Arial Unicode MS"/>
      <w:sz w:val="16"/>
      <w:szCs w:val="16"/>
    </w:rPr>
  </w:style>
  <w:style w:type="paragraph" w:customStyle="1" w:styleId="font7">
    <w:name w:val="font7"/>
    <w:basedOn w:val="Normal"/>
    <w:rsid w:val="00280E79"/>
    <w:pPr>
      <w:spacing w:before="100" w:beforeAutospacing="1" w:after="100" w:afterAutospacing="1"/>
    </w:pPr>
    <w:rPr>
      <w:rFonts w:ascii="Arial Unicode MS" w:hAnsi="Arial Unicode MS" w:cs="Arial Unicode MS"/>
      <w:sz w:val="16"/>
      <w:szCs w:val="16"/>
    </w:rPr>
  </w:style>
  <w:style w:type="paragraph" w:customStyle="1" w:styleId="font8">
    <w:name w:val="font8"/>
    <w:basedOn w:val="Normal"/>
    <w:rsid w:val="00280E79"/>
    <w:pPr>
      <w:spacing w:before="100" w:beforeAutospacing="1" w:after="100" w:afterAutospacing="1"/>
    </w:pPr>
    <w:rPr>
      <w:rFonts w:cs="Arial Unicode MS"/>
      <w:sz w:val="20"/>
      <w:szCs w:val="20"/>
    </w:rPr>
  </w:style>
  <w:style w:type="paragraph" w:customStyle="1" w:styleId="font9">
    <w:name w:val="font9"/>
    <w:basedOn w:val="Normal"/>
    <w:rsid w:val="00280E79"/>
    <w:pPr>
      <w:spacing w:before="100" w:beforeAutospacing="1" w:after="100" w:afterAutospacing="1"/>
    </w:pPr>
    <w:rPr>
      <w:rFonts w:cs="Arial Unicode MS"/>
      <w:b/>
      <w:bCs/>
      <w:sz w:val="20"/>
      <w:szCs w:val="20"/>
    </w:rPr>
  </w:style>
  <w:style w:type="paragraph" w:customStyle="1" w:styleId="font10">
    <w:name w:val="font10"/>
    <w:basedOn w:val="Normal"/>
    <w:rsid w:val="00280E79"/>
    <w:pPr>
      <w:spacing w:before="100" w:beforeAutospacing="1" w:after="100" w:afterAutospacing="1"/>
    </w:pPr>
    <w:rPr>
      <w:rFonts w:cs="Arial Unicode MS"/>
      <w:sz w:val="16"/>
      <w:szCs w:val="16"/>
    </w:rPr>
  </w:style>
  <w:style w:type="paragraph" w:customStyle="1" w:styleId="font11">
    <w:name w:val="font11"/>
    <w:basedOn w:val="Normal"/>
    <w:rsid w:val="00280E79"/>
    <w:pPr>
      <w:spacing w:before="100" w:beforeAutospacing="1" w:after="100" w:afterAutospacing="1"/>
    </w:pPr>
    <w:rPr>
      <w:rFonts w:cs="Arial Unicode MS"/>
      <w:b/>
      <w:bCs/>
      <w:sz w:val="16"/>
      <w:szCs w:val="16"/>
    </w:rPr>
  </w:style>
  <w:style w:type="paragraph" w:customStyle="1" w:styleId="font12">
    <w:name w:val="font12"/>
    <w:basedOn w:val="Normal"/>
    <w:rsid w:val="00280E79"/>
    <w:pPr>
      <w:spacing w:before="100" w:beforeAutospacing="1" w:after="100" w:afterAutospacing="1"/>
    </w:pPr>
    <w:rPr>
      <w:rFonts w:cs="Arial Unicode MS"/>
      <w:b/>
      <w:bCs/>
      <w:sz w:val="20"/>
      <w:szCs w:val="20"/>
    </w:rPr>
  </w:style>
  <w:style w:type="paragraph" w:customStyle="1" w:styleId="font13">
    <w:name w:val="font13"/>
    <w:basedOn w:val="Normal"/>
    <w:rsid w:val="00280E79"/>
    <w:pPr>
      <w:spacing w:before="100" w:beforeAutospacing="1" w:after="100" w:afterAutospacing="1"/>
    </w:pPr>
    <w:rPr>
      <w:rFonts w:cs="Arial Unicode MS"/>
      <w:sz w:val="16"/>
      <w:szCs w:val="16"/>
    </w:rPr>
  </w:style>
  <w:style w:type="paragraph" w:customStyle="1" w:styleId="font14">
    <w:name w:val="font14"/>
    <w:basedOn w:val="Normal"/>
    <w:rsid w:val="00280E79"/>
    <w:pPr>
      <w:spacing w:before="100" w:beforeAutospacing="1" w:after="100" w:afterAutospacing="1"/>
    </w:pPr>
    <w:rPr>
      <w:rFonts w:cs="Arial Unicode MS"/>
      <w:sz w:val="20"/>
      <w:szCs w:val="20"/>
    </w:rPr>
  </w:style>
  <w:style w:type="paragraph" w:customStyle="1" w:styleId="font15">
    <w:name w:val="font15"/>
    <w:basedOn w:val="Normal"/>
    <w:rsid w:val="00280E79"/>
    <w:pPr>
      <w:spacing w:before="100" w:beforeAutospacing="1" w:after="100" w:afterAutospacing="1"/>
    </w:pPr>
    <w:rPr>
      <w:rFonts w:cs="Arial Unicode MS"/>
      <w:b/>
      <w:bCs/>
      <w:sz w:val="16"/>
      <w:szCs w:val="16"/>
    </w:rPr>
  </w:style>
  <w:style w:type="paragraph" w:customStyle="1" w:styleId="xl50">
    <w:name w:val="xl50"/>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cs="Arial Unicode MS"/>
      <w:i/>
      <w:iCs/>
      <w:sz w:val="18"/>
      <w:szCs w:val="18"/>
    </w:rPr>
  </w:style>
  <w:style w:type="paragraph" w:customStyle="1" w:styleId="xl51">
    <w:name w:val="xl51"/>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2">
    <w:name w:val="xl52"/>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3">
    <w:name w:val="xl53"/>
    <w:basedOn w:val="Normal"/>
    <w:rsid w:val="00280E79"/>
    <w:pPr>
      <w:pBdr>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4">
    <w:name w:val="xl54"/>
    <w:basedOn w:val="Normal"/>
    <w:rsid w:val="00280E79"/>
    <w:pPr>
      <w:pBdr>
        <w:left w:val="single" w:sz="4" w:space="0" w:color="auto"/>
        <w:bottom w:val="single" w:sz="4" w:space="0" w:color="auto"/>
        <w:right w:val="double" w:sz="6" w:space="0" w:color="auto"/>
      </w:pBdr>
      <w:spacing w:before="100" w:beforeAutospacing="1" w:after="100" w:afterAutospacing="1"/>
    </w:pPr>
    <w:rPr>
      <w:rFonts w:cs="Arial Unicode MS"/>
    </w:rPr>
  </w:style>
  <w:style w:type="paragraph" w:customStyle="1" w:styleId="xl55">
    <w:name w:val="xl55"/>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Unicode MS"/>
    </w:rPr>
  </w:style>
  <w:style w:type="paragraph" w:customStyle="1" w:styleId="xl56">
    <w:name w:val="xl56"/>
    <w:basedOn w:val="Normal"/>
    <w:rsid w:val="00280E79"/>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Unicode MS"/>
    </w:rPr>
  </w:style>
  <w:style w:type="paragraph" w:customStyle="1" w:styleId="xl57">
    <w:name w:val="xl57"/>
    <w:basedOn w:val="Normal"/>
    <w:rsid w:val="00280E79"/>
    <w:pPr>
      <w:pBdr>
        <w:top w:val="single" w:sz="4" w:space="0" w:color="auto"/>
        <w:left w:val="single" w:sz="4" w:space="0" w:color="auto"/>
        <w:bottom w:val="single" w:sz="4" w:space="0" w:color="auto"/>
        <w:right w:val="double" w:sz="6" w:space="0" w:color="auto"/>
      </w:pBdr>
      <w:spacing w:before="100" w:beforeAutospacing="1" w:after="100" w:afterAutospacing="1"/>
    </w:pPr>
    <w:rPr>
      <w:rFonts w:cs="Arial Unicode MS"/>
    </w:rPr>
  </w:style>
  <w:style w:type="paragraph" w:customStyle="1" w:styleId="xl58">
    <w:name w:val="xl58"/>
    <w:basedOn w:val="Normal"/>
    <w:rsid w:val="00280E79"/>
    <w:pPr>
      <w:pBdr>
        <w:top w:val="double" w:sz="6" w:space="0" w:color="auto"/>
        <w:left w:val="double" w:sz="6"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59">
    <w:name w:val="xl59"/>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0">
    <w:name w:val="xl60"/>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1">
    <w:name w:val="xl61"/>
    <w:basedOn w:val="Normal"/>
    <w:rsid w:val="00280E79"/>
    <w:pPr>
      <w:pBdr>
        <w:top w:val="double" w:sz="6" w:space="0" w:color="auto"/>
        <w:left w:val="single" w:sz="4" w:space="0" w:color="auto"/>
        <w:bottom w:val="double" w:sz="6" w:space="0" w:color="auto"/>
        <w:right w:val="single" w:sz="4" w:space="0" w:color="auto"/>
      </w:pBdr>
      <w:spacing w:before="100" w:beforeAutospacing="1" w:after="100" w:afterAutospacing="1"/>
      <w:textAlignment w:val="center"/>
    </w:pPr>
    <w:rPr>
      <w:rFonts w:cs="Arial Unicode MS"/>
      <w:b/>
      <w:bCs/>
    </w:rPr>
  </w:style>
  <w:style w:type="paragraph" w:customStyle="1" w:styleId="xl62">
    <w:name w:val="xl62"/>
    <w:basedOn w:val="Normal"/>
    <w:rsid w:val="00280E79"/>
    <w:pPr>
      <w:pBdr>
        <w:top w:val="double" w:sz="6" w:space="0" w:color="auto"/>
        <w:left w:val="single" w:sz="4" w:space="0" w:color="auto"/>
        <w:bottom w:val="double" w:sz="6" w:space="0" w:color="auto"/>
        <w:right w:val="double" w:sz="6" w:space="0" w:color="auto"/>
      </w:pBdr>
      <w:spacing w:before="100" w:beforeAutospacing="1" w:after="100" w:afterAutospacing="1"/>
      <w:textAlignment w:val="center"/>
    </w:pPr>
    <w:rPr>
      <w:rFonts w:cs="Arial Unicode MS"/>
      <w:b/>
      <w:bCs/>
      <w:color w:val="FF0000"/>
    </w:rPr>
  </w:style>
  <w:style w:type="paragraph" w:customStyle="1" w:styleId="xl63">
    <w:name w:val="xl63"/>
    <w:basedOn w:val="Normal"/>
    <w:rsid w:val="00280E79"/>
    <w:pPr>
      <w:spacing w:before="100" w:beforeAutospacing="1" w:after="100" w:afterAutospacing="1"/>
    </w:pPr>
    <w:rPr>
      <w:rFonts w:cs="Arial Unicode MS"/>
    </w:rPr>
  </w:style>
  <w:style w:type="paragraph" w:customStyle="1" w:styleId="xl64">
    <w:name w:val="xl64"/>
    <w:basedOn w:val="Normal"/>
    <w:rsid w:val="00280E79"/>
    <w:pPr>
      <w:spacing w:before="100" w:beforeAutospacing="1" w:after="100" w:afterAutospacing="1"/>
    </w:pPr>
    <w:rPr>
      <w:rFonts w:cs="Arial Unicode MS"/>
    </w:rPr>
  </w:style>
  <w:style w:type="paragraph" w:customStyle="1" w:styleId="xl65">
    <w:name w:val="xl65"/>
    <w:basedOn w:val="Normal"/>
    <w:rsid w:val="00280E79"/>
    <w:pPr>
      <w:spacing w:before="100" w:beforeAutospacing="1" w:after="100" w:afterAutospacing="1"/>
    </w:pPr>
    <w:rPr>
      <w:rFonts w:cs="Arial Unicode MS"/>
    </w:rPr>
  </w:style>
  <w:style w:type="paragraph" w:customStyle="1" w:styleId="xl66">
    <w:name w:val="xl66"/>
    <w:basedOn w:val="Normal"/>
    <w:rsid w:val="00280E79"/>
    <w:pPr>
      <w:spacing w:before="100" w:beforeAutospacing="1" w:after="100" w:afterAutospacing="1"/>
      <w:textAlignment w:val="center"/>
    </w:pPr>
    <w:rPr>
      <w:rFonts w:cs="Arial Unicode MS"/>
    </w:rPr>
  </w:style>
  <w:style w:type="paragraph" w:customStyle="1" w:styleId="xl67">
    <w:name w:val="xl67"/>
    <w:basedOn w:val="Normal"/>
    <w:rsid w:val="00280E79"/>
    <w:pPr>
      <w:spacing w:before="100" w:beforeAutospacing="1" w:after="100" w:afterAutospacing="1"/>
      <w:textAlignment w:val="center"/>
    </w:pPr>
    <w:rPr>
      <w:rFonts w:cs="Arial Unicode MS"/>
    </w:rPr>
  </w:style>
  <w:style w:type="paragraph" w:customStyle="1" w:styleId="xl68">
    <w:name w:val="xl68"/>
    <w:basedOn w:val="Normal"/>
    <w:rsid w:val="00280E79"/>
    <w:pPr>
      <w:spacing w:before="100" w:beforeAutospacing="1" w:after="100" w:afterAutospacing="1"/>
      <w:textAlignment w:val="center"/>
    </w:pPr>
    <w:rPr>
      <w:rFonts w:cs="Arial Unicode MS"/>
      <w:sz w:val="16"/>
      <w:szCs w:val="16"/>
    </w:rPr>
  </w:style>
  <w:style w:type="paragraph" w:customStyle="1" w:styleId="xl69">
    <w:name w:val="xl69"/>
    <w:basedOn w:val="Normal"/>
    <w:rsid w:val="00280E79"/>
    <w:pPr>
      <w:spacing w:before="100" w:beforeAutospacing="1" w:after="100" w:afterAutospacing="1"/>
      <w:textAlignment w:val="center"/>
    </w:pPr>
    <w:rPr>
      <w:rFonts w:cs="Arial Unicode MS"/>
    </w:rPr>
  </w:style>
  <w:style w:type="paragraph" w:customStyle="1" w:styleId="xl70">
    <w:name w:val="xl70"/>
    <w:basedOn w:val="Normal"/>
    <w:rsid w:val="00280E79"/>
    <w:pPr>
      <w:spacing w:before="100" w:beforeAutospacing="1" w:after="100" w:afterAutospacing="1"/>
      <w:textAlignment w:val="center"/>
    </w:pPr>
    <w:rPr>
      <w:rFonts w:cs="Arial Unicode MS"/>
      <w:sz w:val="16"/>
      <w:szCs w:val="16"/>
    </w:rPr>
  </w:style>
  <w:style w:type="paragraph" w:customStyle="1" w:styleId="xl71">
    <w:name w:val="xl71"/>
    <w:basedOn w:val="Normal"/>
    <w:rsid w:val="00280E79"/>
    <w:pPr>
      <w:spacing w:before="100" w:beforeAutospacing="1" w:after="100" w:afterAutospacing="1"/>
      <w:textAlignment w:val="center"/>
    </w:pPr>
    <w:rPr>
      <w:rFonts w:cs="Arial Unicode MS"/>
      <w:sz w:val="16"/>
      <w:szCs w:val="16"/>
    </w:rPr>
  </w:style>
  <w:style w:type="paragraph" w:customStyle="1" w:styleId="xl72">
    <w:name w:val="xl72"/>
    <w:basedOn w:val="Normal"/>
    <w:rsid w:val="00280E79"/>
    <w:pPr>
      <w:spacing w:before="100" w:beforeAutospacing="1" w:after="100" w:afterAutospacing="1"/>
      <w:textAlignment w:val="center"/>
    </w:pPr>
    <w:rPr>
      <w:rFonts w:cs="Arial Unicode MS"/>
    </w:rPr>
  </w:style>
  <w:style w:type="paragraph" w:customStyle="1" w:styleId="xl73">
    <w:name w:val="xl73"/>
    <w:basedOn w:val="Normal"/>
    <w:rsid w:val="00280E79"/>
    <w:pPr>
      <w:spacing w:before="100" w:beforeAutospacing="1" w:after="100" w:afterAutospacing="1"/>
    </w:pPr>
    <w:rPr>
      <w:rFonts w:cs="Arial Unicode MS"/>
      <w:b/>
      <w:bCs/>
      <w:sz w:val="16"/>
      <w:szCs w:val="16"/>
    </w:rPr>
  </w:style>
  <w:style w:type="paragraph" w:customStyle="1" w:styleId="xl74">
    <w:name w:val="xl74"/>
    <w:basedOn w:val="Normal"/>
    <w:rsid w:val="00280E79"/>
    <w:pPr>
      <w:spacing w:before="100" w:beforeAutospacing="1" w:after="100" w:afterAutospacing="1"/>
    </w:pPr>
    <w:rPr>
      <w:rFonts w:cs="Arial Unicode MS"/>
      <w:b/>
      <w:bCs/>
      <w:sz w:val="16"/>
      <w:szCs w:val="16"/>
    </w:rPr>
  </w:style>
  <w:style w:type="paragraph" w:customStyle="1" w:styleId="xl75">
    <w:name w:val="xl75"/>
    <w:basedOn w:val="Normal"/>
    <w:rsid w:val="00280E79"/>
    <w:pPr>
      <w:spacing w:before="100" w:beforeAutospacing="1" w:after="100" w:afterAutospacing="1"/>
    </w:pPr>
    <w:rPr>
      <w:rFonts w:cs="Arial Unicode MS"/>
    </w:rPr>
  </w:style>
  <w:style w:type="paragraph" w:customStyle="1" w:styleId="xl76">
    <w:name w:val="xl76"/>
    <w:basedOn w:val="Normal"/>
    <w:rsid w:val="00280E79"/>
    <w:pPr>
      <w:spacing w:before="100" w:beforeAutospacing="1" w:after="100" w:afterAutospacing="1"/>
    </w:pPr>
    <w:rPr>
      <w:rFonts w:cs="Arial Unicode MS"/>
    </w:rPr>
  </w:style>
  <w:style w:type="paragraph" w:customStyle="1" w:styleId="xl77">
    <w:name w:val="xl77"/>
    <w:basedOn w:val="Normal"/>
    <w:rsid w:val="00280E79"/>
    <w:pPr>
      <w:spacing w:before="100" w:beforeAutospacing="1" w:after="100" w:afterAutospacing="1"/>
    </w:pPr>
    <w:rPr>
      <w:rFonts w:cs="Arial Unicode MS"/>
      <w:b/>
      <w:bCs/>
      <w:sz w:val="16"/>
      <w:szCs w:val="16"/>
    </w:rPr>
  </w:style>
  <w:style w:type="paragraph" w:customStyle="1" w:styleId="xl78">
    <w:name w:val="xl78"/>
    <w:basedOn w:val="Normal"/>
    <w:rsid w:val="00280E79"/>
    <w:pPr>
      <w:spacing w:before="100" w:beforeAutospacing="1" w:after="100" w:afterAutospacing="1"/>
    </w:pPr>
    <w:rPr>
      <w:rFonts w:cs="Arial Unicode MS"/>
      <w:b/>
      <w:bCs/>
      <w:sz w:val="16"/>
      <w:szCs w:val="16"/>
    </w:rPr>
  </w:style>
  <w:style w:type="paragraph" w:customStyle="1" w:styleId="xl79">
    <w:name w:val="xl79"/>
    <w:basedOn w:val="Normal"/>
    <w:rsid w:val="00280E79"/>
    <w:pPr>
      <w:pBdr>
        <w:left w:val="double" w:sz="6"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0">
    <w:name w:val="xl80"/>
    <w:basedOn w:val="Normal"/>
    <w:rsid w:val="00280E79"/>
    <w:pPr>
      <w:pBdr>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1">
    <w:name w:val="xl81"/>
    <w:basedOn w:val="Normal"/>
    <w:rsid w:val="00280E79"/>
    <w:pPr>
      <w:pBdr>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2">
    <w:name w:val="xl82"/>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b/>
      <w:bCs/>
    </w:rPr>
  </w:style>
  <w:style w:type="paragraph" w:customStyle="1" w:styleId="xl83">
    <w:name w:val="xl83"/>
    <w:basedOn w:val="Normal"/>
    <w:rsid w:val="00280E79"/>
    <w:pPr>
      <w:pBdr>
        <w:top w:val="single" w:sz="4" w:space="0" w:color="auto"/>
        <w:left w:val="single" w:sz="4" w:space="0" w:color="auto"/>
      </w:pBdr>
      <w:spacing w:before="100" w:beforeAutospacing="1" w:after="100" w:afterAutospacing="1"/>
      <w:jc w:val="right"/>
      <w:textAlignment w:val="top"/>
    </w:pPr>
    <w:rPr>
      <w:rFonts w:cs="Arial Unicode MS"/>
      <w:b/>
      <w:bCs/>
    </w:rPr>
  </w:style>
  <w:style w:type="paragraph" w:customStyle="1" w:styleId="xl84">
    <w:name w:val="xl84"/>
    <w:basedOn w:val="Normal"/>
    <w:rsid w:val="00280E79"/>
    <w:pPr>
      <w:pBdr>
        <w:top w:val="single" w:sz="4" w:space="0" w:color="auto"/>
        <w:right w:val="double" w:sz="6" w:space="0" w:color="auto"/>
      </w:pBdr>
      <w:spacing w:before="100" w:beforeAutospacing="1" w:after="100" w:afterAutospacing="1"/>
      <w:textAlignment w:val="top"/>
    </w:pPr>
    <w:rPr>
      <w:rFonts w:cs="Arial Unicode MS"/>
      <w:b/>
      <w:bCs/>
    </w:rPr>
  </w:style>
  <w:style w:type="paragraph" w:customStyle="1" w:styleId="xl85">
    <w:name w:val="xl85"/>
    <w:basedOn w:val="Normal"/>
    <w:rsid w:val="00280E79"/>
    <w:pPr>
      <w:pBdr>
        <w:top w:val="single" w:sz="4" w:space="0" w:color="auto"/>
        <w:left w:val="single" w:sz="4" w:space="0" w:color="auto"/>
        <w:right w:val="single" w:sz="4" w:space="0" w:color="auto"/>
      </w:pBdr>
      <w:spacing w:before="100" w:beforeAutospacing="1" w:after="100" w:afterAutospacing="1"/>
      <w:jc w:val="center"/>
      <w:textAlignment w:val="top"/>
    </w:pPr>
    <w:rPr>
      <w:rFonts w:cs="Arial Unicode MS"/>
    </w:rPr>
  </w:style>
  <w:style w:type="paragraph" w:customStyle="1" w:styleId="xl86">
    <w:name w:val="xl86"/>
    <w:basedOn w:val="Normal"/>
    <w:rsid w:val="00280E79"/>
    <w:pPr>
      <w:pBdr>
        <w:top w:val="single" w:sz="4" w:space="0" w:color="auto"/>
        <w:left w:val="single" w:sz="4" w:space="0" w:color="auto"/>
        <w:right w:val="single" w:sz="4" w:space="0" w:color="auto"/>
      </w:pBdr>
      <w:spacing w:before="100" w:beforeAutospacing="1" w:after="100" w:afterAutospacing="1"/>
      <w:textAlignment w:val="top"/>
    </w:pPr>
    <w:rPr>
      <w:rFonts w:cs="Arial Unicode MS"/>
    </w:rPr>
  </w:style>
  <w:style w:type="paragraph" w:customStyle="1" w:styleId="xl87">
    <w:name w:val="xl87"/>
    <w:basedOn w:val="Normal"/>
    <w:rsid w:val="00280E79"/>
    <w:pPr>
      <w:pBdr>
        <w:top w:val="single" w:sz="4" w:space="0" w:color="auto"/>
        <w:left w:val="single" w:sz="4" w:space="0" w:color="auto"/>
        <w:right w:val="double" w:sz="6" w:space="0" w:color="auto"/>
      </w:pBdr>
      <w:spacing w:before="100" w:beforeAutospacing="1" w:after="100" w:afterAutospacing="1"/>
      <w:textAlignment w:val="top"/>
    </w:pPr>
    <w:rPr>
      <w:rFonts w:cs="Arial Unicode MS"/>
    </w:rPr>
  </w:style>
  <w:style w:type="paragraph" w:customStyle="1" w:styleId="xl88">
    <w:name w:val="xl88"/>
    <w:basedOn w:val="Normal"/>
    <w:rsid w:val="00280E79"/>
    <w:pPr>
      <w:spacing w:before="100" w:beforeAutospacing="1" w:after="100" w:afterAutospacing="1"/>
    </w:pPr>
    <w:rPr>
      <w:rFonts w:cs="Arial Unicode MS"/>
    </w:rPr>
  </w:style>
  <w:style w:type="paragraph" w:customStyle="1" w:styleId="xl89">
    <w:name w:val="xl89"/>
    <w:basedOn w:val="Normal"/>
    <w:rsid w:val="00280E79"/>
    <w:pPr>
      <w:spacing w:before="100" w:beforeAutospacing="1" w:after="100" w:afterAutospacing="1"/>
      <w:textAlignment w:val="top"/>
    </w:pPr>
    <w:rPr>
      <w:rFonts w:cs="Arial Unicode MS"/>
      <w:b/>
      <w:bCs/>
      <w:color w:val="FF0000"/>
      <w:sz w:val="22"/>
      <w:szCs w:val="22"/>
    </w:rPr>
  </w:style>
  <w:style w:type="paragraph" w:customStyle="1" w:styleId="xl90">
    <w:name w:val="xl90"/>
    <w:basedOn w:val="Normal"/>
    <w:rsid w:val="00280E79"/>
    <w:pPr>
      <w:pBdr>
        <w:bottom w:val="double" w:sz="6" w:space="0" w:color="auto"/>
      </w:pBdr>
      <w:spacing w:before="100" w:beforeAutospacing="1" w:after="100" w:afterAutospacing="1"/>
      <w:textAlignment w:val="top"/>
    </w:pPr>
    <w:rPr>
      <w:rFonts w:cs="Arial Unicode MS"/>
      <w:b/>
      <w:bCs/>
      <w:color w:val="FF0000"/>
      <w:sz w:val="22"/>
      <w:szCs w:val="22"/>
    </w:rPr>
  </w:style>
  <w:style w:type="paragraph" w:customStyle="1" w:styleId="Style1">
    <w:name w:val="Style1"/>
    <w:basedOn w:val="BodyTextIndent"/>
    <w:rsid w:val="00280E79"/>
    <w:pPr>
      <w:numPr>
        <w:numId w:val="1"/>
      </w:numPr>
      <w:spacing w:after="0" w:line="360" w:lineRule="auto"/>
      <w:jc w:val="both"/>
    </w:pPr>
    <w:rPr>
      <w:sz w:val="22"/>
      <w:szCs w:val="22"/>
    </w:rPr>
  </w:style>
  <w:style w:type="paragraph" w:styleId="NormalWeb">
    <w:name w:val="Normal (Web)"/>
    <w:basedOn w:val="Normal"/>
    <w:rsid w:val="00280E79"/>
    <w:pPr>
      <w:spacing w:before="100" w:beforeAutospacing="1" w:after="100" w:afterAutospacing="1"/>
    </w:pPr>
    <w:rPr>
      <w:rFonts w:ascii="Times New Roman" w:eastAsia="Batang" w:hAnsi="Times New Roman"/>
      <w:color w:val="000000"/>
    </w:rPr>
  </w:style>
  <w:style w:type="table" w:styleId="TableGrid">
    <w:name w:val="Table Grid"/>
    <w:basedOn w:val="TableNormal"/>
    <w:rsid w:val="00DF3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2">
    <w:name w:val="H02"/>
    <w:basedOn w:val="Heading2"/>
    <w:autoRedefine/>
    <w:rsid w:val="00280E79"/>
    <w:pPr>
      <w:numPr>
        <w:ilvl w:val="1"/>
        <w:numId w:val="2"/>
      </w:numPr>
      <w:tabs>
        <w:tab w:val="num" w:pos="1440"/>
      </w:tabs>
      <w:spacing w:before="120"/>
      <w:ind w:firstLine="720"/>
    </w:pPr>
    <w:rPr>
      <w:b w:val="0"/>
      <w:color w:val="333333"/>
      <w:sz w:val="26"/>
      <w:szCs w:val="26"/>
      <w:u w:val="none"/>
    </w:rPr>
  </w:style>
  <w:style w:type="paragraph" w:customStyle="1" w:styleId="kieu1">
    <w:name w:val="kieu1"/>
    <w:basedOn w:val="Normal"/>
    <w:rsid w:val="004012BE"/>
    <w:pPr>
      <w:spacing w:before="100" w:beforeAutospacing="1" w:after="100" w:afterAutospacing="1"/>
    </w:pPr>
    <w:rPr>
      <w:rFonts w:ascii="Times New Roman" w:hAnsi="Times New Roman"/>
    </w:rPr>
  </w:style>
  <w:style w:type="paragraph" w:customStyle="1" w:styleId="pbody">
    <w:name w:val="pbody"/>
    <w:basedOn w:val="Normal"/>
    <w:rsid w:val="006F1365"/>
    <w:pPr>
      <w:spacing w:before="100" w:beforeAutospacing="1" w:after="100" w:afterAutospacing="1"/>
    </w:pPr>
    <w:rPr>
      <w:rFonts w:ascii="Arial" w:hAnsi="Arial" w:cs="Arial"/>
      <w:color w:val="000000"/>
      <w:sz w:val="20"/>
      <w:szCs w:val="20"/>
    </w:rPr>
  </w:style>
  <w:style w:type="paragraph" w:customStyle="1" w:styleId="normal0">
    <w:name w:val="normal"/>
    <w:basedOn w:val="Normal"/>
    <w:link w:val="normalChar"/>
    <w:rsid w:val="006F1365"/>
    <w:pPr>
      <w:spacing w:before="100" w:beforeAutospacing="1" w:after="100" w:afterAutospacing="1"/>
    </w:pPr>
    <w:rPr>
      <w:rFonts w:ascii="Times New Roman" w:hAnsi="Times New Roman"/>
      <w:color w:val="000000"/>
      <w:szCs w:val="20"/>
    </w:rPr>
  </w:style>
  <w:style w:type="character" w:customStyle="1" w:styleId="normalChar">
    <w:name w:val="normal Char"/>
    <w:link w:val="normal0"/>
    <w:locked/>
    <w:rsid w:val="006F1365"/>
    <w:rPr>
      <w:color w:val="000000"/>
      <w:sz w:val="24"/>
      <w:lang w:val="en-US" w:eastAsia="en-US"/>
    </w:rPr>
  </w:style>
  <w:style w:type="paragraph" w:customStyle="1" w:styleId="Char">
    <w:name w:val="Char"/>
    <w:basedOn w:val="Normal"/>
    <w:rsid w:val="001404A6"/>
    <w:pPr>
      <w:pageBreakBefore/>
      <w:spacing w:before="100" w:beforeAutospacing="1" w:after="100" w:afterAutospacing="1"/>
    </w:pPr>
    <w:rPr>
      <w:rFonts w:ascii="Tahoma" w:hAnsi="Tahoma"/>
      <w:sz w:val="20"/>
      <w:szCs w:val="20"/>
    </w:rPr>
  </w:style>
  <w:style w:type="paragraph" w:customStyle="1" w:styleId="CharChar1CharCharCharCharCharCharCharCharCharCharCharCharCharChar">
    <w:name w:val="Char Char1 Char Char Char Char Char Char Char Char Char Char Char Char Char Char"/>
    <w:basedOn w:val="Normal"/>
    <w:rsid w:val="002567C1"/>
    <w:pPr>
      <w:spacing w:after="160" w:line="240" w:lineRule="exact"/>
    </w:pPr>
    <w:rPr>
      <w:sz w:val="20"/>
      <w:szCs w:val="20"/>
    </w:rPr>
  </w:style>
  <w:style w:type="paragraph" w:customStyle="1" w:styleId="Char1">
    <w:name w:val="Char1"/>
    <w:basedOn w:val="Normal"/>
    <w:rsid w:val="00B33BE3"/>
    <w:pPr>
      <w:pageBreakBefore/>
      <w:spacing w:before="100" w:beforeAutospacing="1" w:after="100" w:afterAutospacing="1"/>
    </w:pPr>
    <w:rPr>
      <w:rFonts w:ascii="Tahoma" w:hAnsi="Tahoma" w:cs="Tahoma"/>
      <w:sz w:val="20"/>
      <w:szCs w:val="20"/>
    </w:rPr>
  </w:style>
  <w:style w:type="paragraph" w:customStyle="1" w:styleId="Default">
    <w:name w:val="Default"/>
    <w:link w:val="DefaultChar"/>
    <w:rsid w:val="00251E35"/>
    <w:pPr>
      <w:autoSpaceDE w:val="0"/>
      <w:autoSpaceDN w:val="0"/>
      <w:adjustRightInd w:val="0"/>
    </w:pPr>
    <w:rPr>
      <w:color w:val="000000"/>
      <w:sz w:val="24"/>
      <w:szCs w:val="24"/>
    </w:rPr>
  </w:style>
  <w:style w:type="character" w:customStyle="1" w:styleId="Heading2Char">
    <w:name w:val="Heading 2 Char"/>
    <w:link w:val="Heading2"/>
    <w:locked/>
    <w:rsid w:val="00C23634"/>
    <w:rPr>
      <w:rFonts w:ascii="Verdana" w:hAnsi="Verdana"/>
      <w:b/>
      <w:color w:val="000000"/>
      <w:sz w:val="24"/>
      <w:u w:val="single"/>
      <w:lang w:val="en-US" w:eastAsia="en-US"/>
    </w:rPr>
  </w:style>
  <w:style w:type="character" w:customStyle="1" w:styleId="dieuChar">
    <w:name w:val="dieu Char"/>
    <w:rsid w:val="007E5C42"/>
    <w:rPr>
      <w:rFonts w:ascii="VNI-Times" w:eastAsia="MS Mincho" w:hAnsi="VNI-Times"/>
      <w:b/>
      <w:color w:val="0000FF"/>
      <w:sz w:val="24"/>
      <w:lang w:val="en-US" w:eastAsia="en-US"/>
    </w:rPr>
  </w:style>
  <w:style w:type="character" w:styleId="Strong">
    <w:name w:val="Strong"/>
    <w:basedOn w:val="DefaultParagraphFont"/>
    <w:qFormat/>
    <w:rsid w:val="004B5C06"/>
    <w:rPr>
      <w:b/>
    </w:rPr>
  </w:style>
  <w:style w:type="paragraph" w:styleId="BalloonText">
    <w:name w:val="Balloon Text"/>
    <w:basedOn w:val="Normal"/>
    <w:link w:val="BalloonTextChar"/>
    <w:semiHidden/>
    <w:rsid w:val="0081087E"/>
    <w:rPr>
      <w:rFonts w:ascii="Tahoma" w:hAnsi="Tahoma"/>
      <w:sz w:val="16"/>
      <w:szCs w:val="20"/>
    </w:rPr>
  </w:style>
  <w:style w:type="character" w:customStyle="1" w:styleId="BalloonTextChar">
    <w:name w:val="Balloon Text Char"/>
    <w:link w:val="BalloonText"/>
    <w:locked/>
    <w:rsid w:val="0081087E"/>
    <w:rPr>
      <w:rFonts w:ascii="Tahoma" w:hAnsi="Tahoma"/>
      <w:sz w:val="16"/>
    </w:rPr>
  </w:style>
  <w:style w:type="character" w:customStyle="1" w:styleId="HeaderChar">
    <w:name w:val="Header Char"/>
    <w:link w:val="Header"/>
    <w:locked/>
    <w:rsid w:val="00637D78"/>
    <w:rPr>
      <w:rFonts w:ascii="VNI-Times" w:hAnsi="VNI-Times"/>
      <w:sz w:val="24"/>
    </w:rPr>
  </w:style>
  <w:style w:type="character" w:customStyle="1" w:styleId="FooterChar">
    <w:name w:val="Footer Char"/>
    <w:link w:val="Footer"/>
    <w:uiPriority w:val="99"/>
    <w:locked/>
    <w:rsid w:val="002B1A7D"/>
    <w:rPr>
      <w:rFonts w:ascii="Verdana" w:hAnsi="Verdana"/>
      <w:color w:val="000000"/>
      <w:sz w:val="24"/>
    </w:rPr>
  </w:style>
  <w:style w:type="paragraph" w:styleId="TOCHeading">
    <w:name w:val="TOC Heading"/>
    <w:basedOn w:val="Heading1"/>
    <w:next w:val="Normal"/>
    <w:qFormat/>
    <w:rsid w:val="00DE0C0A"/>
    <w:pPr>
      <w:keepLines/>
      <w:spacing w:before="480" w:line="276" w:lineRule="auto"/>
      <w:jc w:val="left"/>
      <w:outlineLvl w:val="9"/>
    </w:pPr>
    <w:rPr>
      <w:rFonts w:ascii="Cambria" w:hAnsi="Cambria"/>
      <w:color w:val="365F91"/>
      <w:sz w:val="28"/>
      <w:szCs w:val="28"/>
    </w:rPr>
  </w:style>
  <w:style w:type="paragraph" w:styleId="ListParagraph">
    <w:name w:val="List Paragraph"/>
    <w:basedOn w:val="Normal"/>
    <w:qFormat/>
    <w:rsid w:val="000642C2"/>
    <w:pPr>
      <w:ind w:left="720"/>
    </w:pPr>
  </w:style>
  <w:style w:type="character" w:customStyle="1" w:styleId="BodyText3Char">
    <w:name w:val="Body Text 3 Char"/>
    <w:link w:val="BodyText3"/>
    <w:locked/>
    <w:rsid w:val="00BA6E9D"/>
    <w:rPr>
      <w:rFonts w:ascii="Verdana" w:hAnsi="Verdana"/>
      <w:color w:val="000000"/>
      <w:sz w:val="24"/>
    </w:rPr>
  </w:style>
  <w:style w:type="table" w:styleId="TableClassic1">
    <w:name w:val="Table Classic 1"/>
    <w:basedOn w:val="TableNormal"/>
    <w:rsid w:val="003C68F5"/>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Caption">
    <w:name w:val="caption"/>
    <w:basedOn w:val="Normal"/>
    <w:next w:val="Normal"/>
    <w:qFormat/>
    <w:rsid w:val="00691042"/>
    <w:pPr>
      <w:spacing w:after="120" w:line="312" w:lineRule="auto"/>
    </w:pPr>
    <w:rPr>
      <w:rFonts w:ascii="Times New Roman" w:hAnsi="Times New Roman"/>
      <w:b/>
      <w:bCs/>
      <w:sz w:val="20"/>
      <w:szCs w:val="20"/>
    </w:rPr>
  </w:style>
  <w:style w:type="paragraph" w:customStyle="1" w:styleId="h2">
    <w:name w:val="h2"/>
    <w:basedOn w:val="Heading2"/>
    <w:autoRedefine/>
    <w:rsid w:val="00D5458C"/>
    <w:pPr>
      <w:numPr>
        <w:ilvl w:val="1"/>
        <w:numId w:val="5"/>
      </w:numPr>
      <w:tabs>
        <w:tab w:val="left" w:pos="3960"/>
      </w:tabs>
      <w:spacing w:after="60" w:line="360" w:lineRule="exact"/>
    </w:pPr>
    <w:rPr>
      <w:rFonts w:ascii="Times New Roman" w:hAnsi="Times New Roman" w:cs="Arial"/>
      <w:iCs/>
      <w:color w:val="auto"/>
      <w:sz w:val="26"/>
      <w:szCs w:val="22"/>
      <w:u w:val="none"/>
    </w:rPr>
  </w:style>
  <w:style w:type="paragraph" w:customStyle="1" w:styleId="h3">
    <w:name w:val="h3"/>
    <w:basedOn w:val="Normal"/>
    <w:autoRedefine/>
    <w:rsid w:val="00D5458C"/>
    <w:pPr>
      <w:numPr>
        <w:ilvl w:val="2"/>
        <w:numId w:val="5"/>
      </w:numPr>
      <w:tabs>
        <w:tab w:val="num" w:pos="431"/>
      </w:tabs>
      <w:spacing w:before="120" w:after="120" w:line="320" w:lineRule="exact"/>
      <w:ind w:left="431"/>
    </w:pPr>
    <w:rPr>
      <w:rFonts w:ascii="Times New Roman" w:hAnsi="Times New Roman"/>
      <w:b/>
      <w:sz w:val="26"/>
      <w:szCs w:val="26"/>
      <w:lang w:val="nl-NL"/>
    </w:rPr>
  </w:style>
  <w:style w:type="paragraph" w:customStyle="1" w:styleId="bang">
    <w:name w:val="bang"/>
    <w:basedOn w:val="Caption"/>
    <w:rsid w:val="001A253A"/>
    <w:pPr>
      <w:spacing w:after="0" w:line="240" w:lineRule="auto"/>
      <w:jc w:val="center"/>
    </w:pPr>
    <w:rPr>
      <w:color w:val="0070C0"/>
      <w:sz w:val="24"/>
      <w:szCs w:val="24"/>
    </w:rPr>
  </w:style>
  <w:style w:type="character" w:customStyle="1" w:styleId="copyright">
    <w:name w:val="copyright"/>
    <w:basedOn w:val="DefaultParagraphFont"/>
    <w:rsid w:val="00954FBF"/>
    <w:rPr>
      <w:rFonts w:cs="Times New Roman"/>
    </w:rPr>
  </w:style>
  <w:style w:type="paragraph" w:customStyle="1" w:styleId="11">
    <w:name w:val="11"/>
    <w:basedOn w:val="Normal"/>
    <w:rsid w:val="007E5CB8"/>
    <w:pPr>
      <w:numPr>
        <w:numId w:val="9"/>
      </w:numPr>
      <w:spacing w:before="120" w:line="288" w:lineRule="auto"/>
    </w:pPr>
    <w:rPr>
      <w:rFonts w:ascii=".VnTime" w:hAnsi=".VnTime"/>
      <w:b/>
      <w:i/>
      <w:sz w:val="28"/>
    </w:rPr>
  </w:style>
  <w:style w:type="character" w:styleId="CommentReference">
    <w:name w:val="annotation reference"/>
    <w:basedOn w:val="DefaultParagraphFont"/>
    <w:rsid w:val="00F72A4A"/>
    <w:rPr>
      <w:sz w:val="16"/>
      <w:szCs w:val="16"/>
    </w:rPr>
  </w:style>
  <w:style w:type="paragraph" w:styleId="CommentText">
    <w:name w:val="annotation text"/>
    <w:basedOn w:val="Normal"/>
    <w:link w:val="CommentTextChar"/>
    <w:rsid w:val="00F72A4A"/>
    <w:rPr>
      <w:sz w:val="20"/>
      <w:szCs w:val="20"/>
    </w:rPr>
  </w:style>
  <w:style w:type="character" w:customStyle="1" w:styleId="CommentTextChar">
    <w:name w:val="Comment Text Char"/>
    <w:basedOn w:val="DefaultParagraphFont"/>
    <w:link w:val="CommentText"/>
    <w:rsid w:val="00F72A4A"/>
    <w:rPr>
      <w:rFonts w:ascii="Verdana" w:hAnsi="Verdana"/>
    </w:rPr>
  </w:style>
  <w:style w:type="paragraph" w:styleId="CommentSubject">
    <w:name w:val="annotation subject"/>
    <w:basedOn w:val="CommentText"/>
    <w:next w:val="CommentText"/>
    <w:link w:val="CommentSubjectChar"/>
    <w:rsid w:val="00F72A4A"/>
    <w:rPr>
      <w:b/>
      <w:bCs/>
    </w:rPr>
  </w:style>
  <w:style w:type="character" w:customStyle="1" w:styleId="CommentSubjectChar">
    <w:name w:val="Comment Subject Char"/>
    <w:basedOn w:val="CommentTextChar"/>
    <w:link w:val="CommentSubject"/>
    <w:rsid w:val="00F72A4A"/>
    <w:rPr>
      <w:b/>
      <w:bCs/>
    </w:rPr>
  </w:style>
  <w:style w:type="paragraph" w:styleId="Revision">
    <w:name w:val="Revision"/>
    <w:hidden/>
    <w:uiPriority w:val="99"/>
    <w:semiHidden/>
    <w:rsid w:val="00F72A4A"/>
    <w:rPr>
      <w:rFonts w:ascii="Verdana" w:hAnsi="Verdana"/>
      <w:sz w:val="24"/>
      <w:szCs w:val="24"/>
    </w:rPr>
  </w:style>
  <w:style w:type="paragraph" w:styleId="Subtitle">
    <w:name w:val="Subtitle"/>
    <w:basedOn w:val="Normal"/>
    <w:link w:val="SubtitleChar"/>
    <w:qFormat/>
    <w:locked/>
    <w:rsid w:val="000F4F7B"/>
    <w:pPr>
      <w:numPr>
        <w:numId w:val="11"/>
      </w:numPr>
    </w:pPr>
    <w:rPr>
      <w:rFonts w:ascii="VNI-Times" w:hAnsi="VNI-Times"/>
      <w:b/>
      <w:bCs/>
      <w:kern w:val="28"/>
      <w:szCs w:val="20"/>
    </w:rPr>
  </w:style>
  <w:style w:type="character" w:customStyle="1" w:styleId="SubtitleChar">
    <w:name w:val="Subtitle Char"/>
    <w:basedOn w:val="DefaultParagraphFont"/>
    <w:link w:val="Subtitle"/>
    <w:rsid w:val="000F4F7B"/>
    <w:rPr>
      <w:rFonts w:ascii="VNI-Times" w:hAnsi="VNI-Times"/>
      <w:b/>
      <w:bCs/>
      <w:kern w:val="28"/>
      <w:sz w:val="24"/>
    </w:rPr>
  </w:style>
  <w:style w:type="character" w:customStyle="1" w:styleId="DefaultChar">
    <w:name w:val="Default Char"/>
    <w:link w:val="Default"/>
    <w:locked/>
    <w:rsid w:val="000F4F7B"/>
    <w:rPr>
      <w:color w:val="000000"/>
      <w:sz w:val="24"/>
      <w:szCs w:val="24"/>
      <w:lang w:bidi="ar-SA"/>
    </w:rPr>
  </w:style>
  <w:style w:type="table" w:customStyle="1" w:styleId="LightList-Accent11">
    <w:name w:val="Light List - Accent 11"/>
    <w:basedOn w:val="TableNormal"/>
    <w:uiPriority w:val="61"/>
    <w:rsid w:val="002E72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List2">
    <w:name w:val="List 2"/>
    <w:basedOn w:val="Normal"/>
    <w:rsid w:val="00155EE6"/>
    <w:pPr>
      <w:numPr>
        <w:ilvl w:val="2"/>
        <w:numId w:val="20"/>
      </w:numPr>
      <w:spacing w:before="60" w:after="60"/>
      <w:jc w:val="both"/>
    </w:pPr>
    <w:rPr>
      <w:rFonts w:ascii=".VnBook-Antiqua" w:hAnsi=".VnBook-Antiqua"/>
      <w:szCs w:val="20"/>
      <w:lang w:val="pt-BR"/>
    </w:rPr>
  </w:style>
  <w:style w:type="character" w:customStyle="1" w:styleId="apple-converted-space">
    <w:name w:val="apple-converted-space"/>
    <w:basedOn w:val="DefaultParagraphFont"/>
    <w:rsid w:val="005341B0"/>
    <w:rPr>
      <w:rFonts w:cs="Times New Roman"/>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120"/>
          <w:marBottom w:val="0"/>
          <w:divBdr>
            <w:top w:val="none" w:sz="0" w:space="0" w:color="auto"/>
            <w:left w:val="none" w:sz="0" w:space="0" w:color="auto"/>
            <w:bottom w:val="none" w:sz="0" w:space="0" w:color="auto"/>
            <w:right w:val="none" w:sz="0" w:space="0" w:color="auto"/>
          </w:divBdr>
          <w:divsChild>
            <w:div w:id="19">
              <w:marLeft w:val="0"/>
              <w:marRight w:val="0"/>
              <w:marTop w:val="120"/>
              <w:marBottom w:val="0"/>
              <w:divBdr>
                <w:top w:val="none" w:sz="0" w:space="0" w:color="auto"/>
                <w:left w:val="none" w:sz="0" w:space="0" w:color="auto"/>
                <w:bottom w:val="none" w:sz="0" w:space="0" w:color="auto"/>
                <w:right w:val="none" w:sz="0" w:space="0" w:color="auto"/>
              </w:divBdr>
            </w:div>
          </w:divsChild>
        </w:div>
        <w:div w:id="83">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1496652483">
      <w:bodyDiv w:val="1"/>
      <w:marLeft w:val="0"/>
      <w:marRight w:val="0"/>
      <w:marTop w:val="0"/>
      <w:marBottom w:val="0"/>
      <w:divBdr>
        <w:top w:val="none" w:sz="0" w:space="0" w:color="auto"/>
        <w:left w:val="none" w:sz="0" w:space="0" w:color="auto"/>
        <w:bottom w:val="none" w:sz="0" w:space="0" w:color="auto"/>
        <w:right w:val="none" w:sz="0" w:space="0" w:color="auto"/>
      </w:divBdr>
    </w:div>
    <w:div w:id="1525439282">
      <w:bodyDiv w:val="1"/>
      <w:marLeft w:val="0"/>
      <w:marRight w:val="0"/>
      <w:marTop w:val="0"/>
      <w:marBottom w:val="0"/>
      <w:divBdr>
        <w:top w:val="none" w:sz="0" w:space="0" w:color="auto"/>
        <w:left w:val="none" w:sz="0" w:space="0" w:color="auto"/>
        <w:bottom w:val="none" w:sz="0" w:space="0" w:color="auto"/>
        <w:right w:val="none" w:sz="0" w:space="0" w:color="auto"/>
      </w:divBdr>
    </w:div>
    <w:div w:id="17196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vietinbanksc.com.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etinbanksc.com.v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vinafood1.com.vn" TargetMode="External"/><Relationship Id="rId14" Type="http://schemas.openxmlformats.org/officeDocument/2006/relationships/header" Target="header2.xml"/><Relationship Id="rId22"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22E9C-DA96-44A3-8F2C-6779EF37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1</Pages>
  <Words>6123</Words>
  <Characters>34905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VuNgoc Nho</vt:lpstr>
    </vt:vector>
  </TitlesOfParts>
  <Company>KHAHOMEX</Company>
  <LinksUpToDate>false</LinksUpToDate>
  <CharactersWithSpaces>40947</CharactersWithSpaces>
  <SharedDoc>false</SharedDoc>
  <HLinks>
    <vt:vector size="270" baseType="variant">
      <vt:variant>
        <vt:i4>3080242</vt:i4>
      </vt:variant>
      <vt:variant>
        <vt:i4>255</vt:i4>
      </vt:variant>
      <vt:variant>
        <vt:i4>0</vt:i4>
      </vt:variant>
      <vt:variant>
        <vt:i4>5</vt:i4>
      </vt:variant>
      <vt:variant>
        <vt:lpwstr>http://www.vietinbanksc.com.vn/</vt:lpwstr>
      </vt:variant>
      <vt:variant>
        <vt:lpwstr/>
      </vt:variant>
      <vt:variant>
        <vt:i4>4194321</vt:i4>
      </vt:variant>
      <vt:variant>
        <vt:i4>252</vt:i4>
      </vt:variant>
      <vt:variant>
        <vt:i4>0</vt:i4>
      </vt:variant>
      <vt:variant>
        <vt:i4>5</vt:i4>
      </vt:variant>
      <vt:variant>
        <vt:lpwstr>http://www.mt.gov.vn/Uploads/File/kieu anh/Nam 2014/thang 7/2428.pdf</vt:lpwstr>
      </vt:variant>
      <vt:variant>
        <vt:lpwstr/>
      </vt:variant>
      <vt:variant>
        <vt:i4>1966134</vt:i4>
      </vt:variant>
      <vt:variant>
        <vt:i4>245</vt:i4>
      </vt:variant>
      <vt:variant>
        <vt:i4>0</vt:i4>
      </vt:variant>
      <vt:variant>
        <vt:i4>5</vt:i4>
      </vt:variant>
      <vt:variant>
        <vt:lpwstr/>
      </vt:variant>
      <vt:variant>
        <vt:lpwstr>_Toc416358138</vt:lpwstr>
      </vt:variant>
      <vt:variant>
        <vt:i4>1966134</vt:i4>
      </vt:variant>
      <vt:variant>
        <vt:i4>239</vt:i4>
      </vt:variant>
      <vt:variant>
        <vt:i4>0</vt:i4>
      </vt:variant>
      <vt:variant>
        <vt:i4>5</vt:i4>
      </vt:variant>
      <vt:variant>
        <vt:lpwstr/>
      </vt:variant>
      <vt:variant>
        <vt:lpwstr>_Toc416358137</vt:lpwstr>
      </vt:variant>
      <vt:variant>
        <vt:i4>1966134</vt:i4>
      </vt:variant>
      <vt:variant>
        <vt:i4>233</vt:i4>
      </vt:variant>
      <vt:variant>
        <vt:i4>0</vt:i4>
      </vt:variant>
      <vt:variant>
        <vt:i4>5</vt:i4>
      </vt:variant>
      <vt:variant>
        <vt:lpwstr/>
      </vt:variant>
      <vt:variant>
        <vt:lpwstr>_Toc416358136</vt:lpwstr>
      </vt:variant>
      <vt:variant>
        <vt:i4>1966134</vt:i4>
      </vt:variant>
      <vt:variant>
        <vt:i4>227</vt:i4>
      </vt:variant>
      <vt:variant>
        <vt:i4>0</vt:i4>
      </vt:variant>
      <vt:variant>
        <vt:i4>5</vt:i4>
      </vt:variant>
      <vt:variant>
        <vt:lpwstr/>
      </vt:variant>
      <vt:variant>
        <vt:lpwstr>_Toc416358135</vt:lpwstr>
      </vt:variant>
      <vt:variant>
        <vt:i4>1966134</vt:i4>
      </vt:variant>
      <vt:variant>
        <vt:i4>221</vt:i4>
      </vt:variant>
      <vt:variant>
        <vt:i4>0</vt:i4>
      </vt:variant>
      <vt:variant>
        <vt:i4>5</vt:i4>
      </vt:variant>
      <vt:variant>
        <vt:lpwstr/>
      </vt:variant>
      <vt:variant>
        <vt:lpwstr>_Toc416358134</vt:lpwstr>
      </vt:variant>
      <vt:variant>
        <vt:i4>1966134</vt:i4>
      </vt:variant>
      <vt:variant>
        <vt:i4>215</vt:i4>
      </vt:variant>
      <vt:variant>
        <vt:i4>0</vt:i4>
      </vt:variant>
      <vt:variant>
        <vt:i4>5</vt:i4>
      </vt:variant>
      <vt:variant>
        <vt:lpwstr/>
      </vt:variant>
      <vt:variant>
        <vt:lpwstr>_Toc416358133</vt:lpwstr>
      </vt:variant>
      <vt:variant>
        <vt:i4>1966134</vt:i4>
      </vt:variant>
      <vt:variant>
        <vt:i4>209</vt:i4>
      </vt:variant>
      <vt:variant>
        <vt:i4>0</vt:i4>
      </vt:variant>
      <vt:variant>
        <vt:i4>5</vt:i4>
      </vt:variant>
      <vt:variant>
        <vt:lpwstr/>
      </vt:variant>
      <vt:variant>
        <vt:lpwstr>_Toc416358132</vt:lpwstr>
      </vt:variant>
      <vt:variant>
        <vt:i4>1966134</vt:i4>
      </vt:variant>
      <vt:variant>
        <vt:i4>203</vt:i4>
      </vt:variant>
      <vt:variant>
        <vt:i4>0</vt:i4>
      </vt:variant>
      <vt:variant>
        <vt:i4>5</vt:i4>
      </vt:variant>
      <vt:variant>
        <vt:lpwstr/>
      </vt:variant>
      <vt:variant>
        <vt:lpwstr>_Toc416358131</vt:lpwstr>
      </vt:variant>
      <vt:variant>
        <vt:i4>1966134</vt:i4>
      </vt:variant>
      <vt:variant>
        <vt:i4>197</vt:i4>
      </vt:variant>
      <vt:variant>
        <vt:i4>0</vt:i4>
      </vt:variant>
      <vt:variant>
        <vt:i4>5</vt:i4>
      </vt:variant>
      <vt:variant>
        <vt:lpwstr/>
      </vt:variant>
      <vt:variant>
        <vt:lpwstr>_Toc416358130</vt:lpwstr>
      </vt:variant>
      <vt:variant>
        <vt:i4>2031670</vt:i4>
      </vt:variant>
      <vt:variant>
        <vt:i4>191</vt:i4>
      </vt:variant>
      <vt:variant>
        <vt:i4>0</vt:i4>
      </vt:variant>
      <vt:variant>
        <vt:i4>5</vt:i4>
      </vt:variant>
      <vt:variant>
        <vt:lpwstr/>
      </vt:variant>
      <vt:variant>
        <vt:lpwstr>_Toc416358129</vt:lpwstr>
      </vt:variant>
      <vt:variant>
        <vt:i4>2031670</vt:i4>
      </vt:variant>
      <vt:variant>
        <vt:i4>185</vt:i4>
      </vt:variant>
      <vt:variant>
        <vt:i4>0</vt:i4>
      </vt:variant>
      <vt:variant>
        <vt:i4>5</vt:i4>
      </vt:variant>
      <vt:variant>
        <vt:lpwstr/>
      </vt:variant>
      <vt:variant>
        <vt:lpwstr>_Toc416358128</vt:lpwstr>
      </vt:variant>
      <vt:variant>
        <vt:i4>2031670</vt:i4>
      </vt:variant>
      <vt:variant>
        <vt:i4>179</vt:i4>
      </vt:variant>
      <vt:variant>
        <vt:i4>0</vt:i4>
      </vt:variant>
      <vt:variant>
        <vt:i4>5</vt:i4>
      </vt:variant>
      <vt:variant>
        <vt:lpwstr/>
      </vt:variant>
      <vt:variant>
        <vt:lpwstr>_Toc416358127</vt:lpwstr>
      </vt:variant>
      <vt:variant>
        <vt:i4>2031670</vt:i4>
      </vt:variant>
      <vt:variant>
        <vt:i4>173</vt:i4>
      </vt:variant>
      <vt:variant>
        <vt:i4>0</vt:i4>
      </vt:variant>
      <vt:variant>
        <vt:i4>5</vt:i4>
      </vt:variant>
      <vt:variant>
        <vt:lpwstr/>
      </vt:variant>
      <vt:variant>
        <vt:lpwstr>_Toc416358126</vt:lpwstr>
      </vt:variant>
      <vt:variant>
        <vt:i4>2031670</vt:i4>
      </vt:variant>
      <vt:variant>
        <vt:i4>167</vt:i4>
      </vt:variant>
      <vt:variant>
        <vt:i4>0</vt:i4>
      </vt:variant>
      <vt:variant>
        <vt:i4>5</vt:i4>
      </vt:variant>
      <vt:variant>
        <vt:lpwstr/>
      </vt:variant>
      <vt:variant>
        <vt:lpwstr>_Toc416358125</vt:lpwstr>
      </vt:variant>
      <vt:variant>
        <vt:i4>2031670</vt:i4>
      </vt:variant>
      <vt:variant>
        <vt:i4>161</vt:i4>
      </vt:variant>
      <vt:variant>
        <vt:i4>0</vt:i4>
      </vt:variant>
      <vt:variant>
        <vt:i4>5</vt:i4>
      </vt:variant>
      <vt:variant>
        <vt:lpwstr/>
      </vt:variant>
      <vt:variant>
        <vt:lpwstr>_Toc416358124</vt:lpwstr>
      </vt:variant>
      <vt:variant>
        <vt:i4>2031670</vt:i4>
      </vt:variant>
      <vt:variant>
        <vt:i4>155</vt:i4>
      </vt:variant>
      <vt:variant>
        <vt:i4>0</vt:i4>
      </vt:variant>
      <vt:variant>
        <vt:i4>5</vt:i4>
      </vt:variant>
      <vt:variant>
        <vt:lpwstr/>
      </vt:variant>
      <vt:variant>
        <vt:lpwstr>_Toc416358123</vt:lpwstr>
      </vt:variant>
      <vt:variant>
        <vt:i4>2031670</vt:i4>
      </vt:variant>
      <vt:variant>
        <vt:i4>149</vt:i4>
      </vt:variant>
      <vt:variant>
        <vt:i4>0</vt:i4>
      </vt:variant>
      <vt:variant>
        <vt:i4>5</vt:i4>
      </vt:variant>
      <vt:variant>
        <vt:lpwstr/>
      </vt:variant>
      <vt:variant>
        <vt:lpwstr>_Toc416358122</vt:lpwstr>
      </vt:variant>
      <vt:variant>
        <vt:i4>2031670</vt:i4>
      </vt:variant>
      <vt:variant>
        <vt:i4>143</vt:i4>
      </vt:variant>
      <vt:variant>
        <vt:i4>0</vt:i4>
      </vt:variant>
      <vt:variant>
        <vt:i4>5</vt:i4>
      </vt:variant>
      <vt:variant>
        <vt:lpwstr/>
      </vt:variant>
      <vt:variant>
        <vt:lpwstr>_Toc416358121</vt:lpwstr>
      </vt:variant>
      <vt:variant>
        <vt:i4>2031670</vt:i4>
      </vt:variant>
      <vt:variant>
        <vt:i4>137</vt:i4>
      </vt:variant>
      <vt:variant>
        <vt:i4>0</vt:i4>
      </vt:variant>
      <vt:variant>
        <vt:i4>5</vt:i4>
      </vt:variant>
      <vt:variant>
        <vt:lpwstr/>
      </vt:variant>
      <vt:variant>
        <vt:lpwstr>_Toc416358120</vt:lpwstr>
      </vt:variant>
      <vt:variant>
        <vt:i4>1835062</vt:i4>
      </vt:variant>
      <vt:variant>
        <vt:i4>131</vt:i4>
      </vt:variant>
      <vt:variant>
        <vt:i4>0</vt:i4>
      </vt:variant>
      <vt:variant>
        <vt:i4>5</vt:i4>
      </vt:variant>
      <vt:variant>
        <vt:lpwstr/>
      </vt:variant>
      <vt:variant>
        <vt:lpwstr>_Toc416358119</vt:lpwstr>
      </vt:variant>
      <vt:variant>
        <vt:i4>1835062</vt:i4>
      </vt:variant>
      <vt:variant>
        <vt:i4>125</vt:i4>
      </vt:variant>
      <vt:variant>
        <vt:i4>0</vt:i4>
      </vt:variant>
      <vt:variant>
        <vt:i4>5</vt:i4>
      </vt:variant>
      <vt:variant>
        <vt:lpwstr/>
      </vt:variant>
      <vt:variant>
        <vt:lpwstr>_Toc416358118</vt:lpwstr>
      </vt:variant>
      <vt:variant>
        <vt:i4>1835062</vt:i4>
      </vt:variant>
      <vt:variant>
        <vt:i4>119</vt:i4>
      </vt:variant>
      <vt:variant>
        <vt:i4>0</vt:i4>
      </vt:variant>
      <vt:variant>
        <vt:i4>5</vt:i4>
      </vt:variant>
      <vt:variant>
        <vt:lpwstr/>
      </vt:variant>
      <vt:variant>
        <vt:lpwstr>_Toc416358117</vt:lpwstr>
      </vt:variant>
      <vt:variant>
        <vt:i4>1835062</vt:i4>
      </vt:variant>
      <vt:variant>
        <vt:i4>113</vt:i4>
      </vt:variant>
      <vt:variant>
        <vt:i4>0</vt:i4>
      </vt:variant>
      <vt:variant>
        <vt:i4>5</vt:i4>
      </vt:variant>
      <vt:variant>
        <vt:lpwstr/>
      </vt:variant>
      <vt:variant>
        <vt:lpwstr>_Toc416358116</vt:lpwstr>
      </vt:variant>
      <vt:variant>
        <vt:i4>1835062</vt:i4>
      </vt:variant>
      <vt:variant>
        <vt:i4>107</vt:i4>
      </vt:variant>
      <vt:variant>
        <vt:i4>0</vt:i4>
      </vt:variant>
      <vt:variant>
        <vt:i4>5</vt:i4>
      </vt:variant>
      <vt:variant>
        <vt:lpwstr/>
      </vt:variant>
      <vt:variant>
        <vt:lpwstr>_Toc416358115</vt:lpwstr>
      </vt:variant>
      <vt:variant>
        <vt:i4>1835062</vt:i4>
      </vt:variant>
      <vt:variant>
        <vt:i4>101</vt:i4>
      </vt:variant>
      <vt:variant>
        <vt:i4>0</vt:i4>
      </vt:variant>
      <vt:variant>
        <vt:i4>5</vt:i4>
      </vt:variant>
      <vt:variant>
        <vt:lpwstr/>
      </vt:variant>
      <vt:variant>
        <vt:lpwstr>_Toc416358114</vt:lpwstr>
      </vt:variant>
      <vt:variant>
        <vt:i4>1835062</vt:i4>
      </vt:variant>
      <vt:variant>
        <vt:i4>95</vt:i4>
      </vt:variant>
      <vt:variant>
        <vt:i4>0</vt:i4>
      </vt:variant>
      <vt:variant>
        <vt:i4>5</vt:i4>
      </vt:variant>
      <vt:variant>
        <vt:lpwstr/>
      </vt:variant>
      <vt:variant>
        <vt:lpwstr>_Toc416358113</vt:lpwstr>
      </vt:variant>
      <vt:variant>
        <vt:i4>1835062</vt:i4>
      </vt:variant>
      <vt:variant>
        <vt:i4>89</vt:i4>
      </vt:variant>
      <vt:variant>
        <vt:i4>0</vt:i4>
      </vt:variant>
      <vt:variant>
        <vt:i4>5</vt:i4>
      </vt:variant>
      <vt:variant>
        <vt:lpwstr/>
      </vt:variant>
      <vt:variant>
        <vt:lpwstr>_Toc416358112</vt:lpwstr>
      </vt:variant>
      <vt:variant>
        <vt:i4>1835062</vt:i4>
      </vt:variant>
      <vt:variant>
        <vt:i4>83</vt:i4>
      </vt:variant>
      <vt:variant>
        <vt:i4>0</vt:i4>
      </vt:variant>
      <vt:variant>
        <vt:i4>5</vt:i4>
      </vt:variant>
      <vt:variant>
        <vt:lpwstr/>
      </vt:variant>
      <vt:variant>
        <vt:lpwstr>_Toc416358111</vt:lpwstr>
      </vt:variant>
      <vt:variant>
        <vt:i4>1835062</vt:i4>
      </vt:variant>
      <vt:variant>
        <vt:i4>77</vt:i4>
      </vt:variant>
      <vt:variant>
        <vt:i4>0</vt:i4>
      </vt:variant>
      <vt:variant>
        <vt:i4>5</vt:i4>
      </vt:variant>
      <vt:variant>
        <vt:lpwstr/>
      </vt:variant>
      <vt:variant>
        <vt:lpwstr>_Toc416358110</vt:lpwstr>
      </vt:variant>
      <vt:variant>
        <vt:i4>1900598</vt:i4>
      </vt:variant>
      <vt:variant>
        <vt:i4>71</vt:i4>
      </vt:variant>
      <vt:variant>
        <vt:i4>0</vt:i4>
      </vt:variant>
      <vt:variant>
        <vt:i4>5</vt:i4>
      </vt:variant>
      <vt:variant>
        <vt:lpwstr/>
      </vt:variant>
      <vt:variant>
        <vt:lpwstr>_Toc416358109</vt:lpwstr>
      </vt:variant>
      <vt:variant>
        <vt:i4>1900598</vt:i4>
      </vt:variant>
      <vt:variant>
        <vt:i4>65</vt:i4>
      </vt:variant>
      <vt:variant>
        <vt:i4>0</vt:i4>
      </vt:variant>
      <vt:variant>
        <vt:i4>5</vt:i4>
      </vt:variant>
      <vt:variant>
        <vt:lpwstr/>
      </vt:variant>
      <vt:variant>
        <vt:lpwstr>_Toc416358108</vt:lpwstr>
      </vt:variant>
      <vt:variant>
        <vt:i4>1900598</vt:i4>
      </vt:variant>
      <vt:variant>
        <vt:i4>59</vt:i4>
      </vt:variant>
      <vt:variant>
        <vt:i4>0</vt:i4>
      </vt:variant>
      <vt:variant>
        <vt:i4>5</vt:i4>
      </vt:variant>
      <vt:variant>
        <vt:lpwstr/>
      </vt:variant>
      <vt:variant>
        <vt:lpwstr>_Toc416358107</vt:lpwstr>
      </vt:variant>
      <vt:variant>
        <vt:i4>1900598</vt:i4>
      </vt:variant>
      <vt:variant>
        <vt:i4>53</vt:i4>
      </vt:variant>
      <vt:variant>
        <vt:i4>0</vt:i4>
      </vt:variant>
      <vt:variant>
        <vt:i4>5</vt:i4>
      </vt:variant>
      <vt:variant>
        <vt:lpwstr/>
      </vt:variant>
      <vt:variant>
        <vt:lpwstr>_Toc416358106</vt:lpwstr>
      </vt:variant>
      <vt:variant>
        <vt:i4>1900598</vt:i4>
      </vt:variant>
      <vt:variant>
        <vt:i4>47</vt:i4>
      </vt:variant>
      <vt:variant>
        <vt:i4>0</vt:i4>
      </vt:variant>
      <vt:variant>
        <vt:i4>5</vt:i4>
      </vt:variant>
      <vt:variant>
        <vt:lpwstr/>
      </vt:variant>
      <vt:variant>
        <vt:lpwstr>_Toc416358105</vt:lpwstr>
      </vt:variant>
      <vt:variant>
        <vt:i4>1900598</vt:i4>
      </vt:variant>
      <vt:variant>
        <vt:i4>41</vt:i4>
      </vt:variant>
      <vt:variant>
        <vt:i4>0</vt:i4>
      </vt:variant>
      <vt:variant>
        <vt:i4>5</vt:i4>
      </vt:variant>
      <vt:variant>
        <vt:lpwstr/>
      </vt:variant>
      <vt:variant>
        <vt:lpwstr>_Toc416358104</vt:lpwstr>
      </vt:variant>
      <vt:variant>
        <vt:i4>1900598</vt:i4>
      </vt:variant>
      <vt:variant>
        <vt:i4>35</vt:i4>
      </vt:variant>
      <vt:variant>
        <vt:i4>0</vt:i4>
      </vt:variant>
      <vt:variant>
        <vt:i4>5</vt:i4>
      </vt:variant>
      <vt:variant>
        <vt:lpwstr/>
      </vt:variant>
      <vt:variant>
        <vt:lpwstr>_Toc416358103</vt:lpwstr>
      </vt:variant>
      <vt:variant>
        <vt:i4>1900598</vt:i4>
      </vt:variant>
      <vt:variant>
        <vt:i4>29</vt:i4>
      </vt:variant>
      <vt:variant>
        <vt:i4>0</vt:i4>
      </vt:variant>
      <vt:variant>
        <vt:i4>5</vt:i4>
      </vt:variant>
      <vt:variant>
        <vt:lpwstr/>
      </vt:variant>
      <vt:variant>
        <vt:lpwstr>_Toc416358102</vt:lpwstr>
      </vt:variant>
      <vt:variant>
        <vt:i4>1900598</vt:i4>
      </vt:variant>
      <vt:variant>
        <vt:i4>23</vt:i4>
      </vt:variant>
      <vt:variant>
        <vt:i4>0</vt:i4>
      </vt:variant>
      <vt:variant>
        <vt:i4>5</vt:i4>
      </vt:variant>
      <vt:variant>
        <vt:lpwstr/>
      </vt:variant>
      <vt:variant>
        <vt:lpwstr>_Toc416358101</vt:lpwstr>
      </vt:variant>
      <vt:variant>
        <vt:i4>1900598</vt:i4>
      </vt:variant>
      <vt:variant>
        <vt:i4>17</vt:i4>
      </vt:variant>
      <vt:variant>
        <vt:i4>0</vt:i4>
      </vt:variant>
      <vt:variant>
        <vt:i4>5</vt:i4>
      </vt:variant>
      <vt:variant>
        <vt:lpwstr/>
      </vt:variant>
      <vt:variant>
        <vt:lpwstr>_Toc416358100</vt:lpwstr>
      </vt:variant>
      <vt:variant>
        <vt:i4>1310775</vt:i4>
      </vt:variant>
      <vt:variant>
        <vt:i4>11</vt:i4>
      </vt:variant>
      <vt:variant>
        <vt:i4>0</vt:i4>
      </vt:variant>
      <vt:variant>
        <vt:i4>5</vt:i4>
      </vt:variant>
      <vt:variant>
        <vt:lpwstr/>
      </vt:variant>
      <vt:variant>
        <vt:lpwstr>_Toc416358099</vt:lpwstr>
      </vt:variant>
      <vt:variant>
        <vt:i4>3080242</vt:i4>
      </vt:variant>
      <vt:variant>
        <vt:i4>6</vt:i4>
      </vt:variant>
      <vt:variant>
        <vt:i4>0</vt:i4>
      </vt:variant>
      <vt:variant>
        <vt:i4>5</vt:i4>
      </vt:variant>
      <vt:variant>
        <vt:lpwstr>http://www.vietinbanksc.com.vn/</vt:lpwstr>
      </vt:variant>
      <vt:variant>
        <vt:lpwstr/>
      </vt:variant>
      <vt:variant>
        <vt:i4>2687009</vt:i4>
      </vt:variant>
      <vt:variant>
        <vt:i4>3</vt:i4>
      </vt:variant>
      <vt:variant>
        <vt:i4>0</vt:i4>
      </vt:variant>
      <vt:variant>
        <vt:i4>5</vt:i4>
      </vt:variant>
      <vt:variant>
        <vt:lpwstr>http://www.ctcpct6.com.vn/</vt:lpwstr>
      </vt:variant>
      <vt:variant>
        <vt:lpwstr/>
      </vt:variant>
      <vt:variant>
        <vt:i4>6029402</vt:i4>
      </vt:variant>
      <vt:variant>
        <vt:i4>0</vt:i4>
      </vt:variant>
      <vt:variant>
        <vt:i4>0</vt:i4>
      </vt:variant>
      <vt:variant>
        <vt:i4>5</vt:i4>
      </vt:variant>
      <vt:variant>
        <vt:lpwstr>http://www.vr.com.vn/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VuNgoc Nho</dc:title>
  <dc:creator>locngo</dc:creator>
  <cp:lastModifiedBy>thinhnp</cp:lastModifiedBy>
  <cp:revision>35</cp:revision>
  <cp:lastPrinted>2015-05-26T03:09:00Z</cp:lastPrinted>
  <dcterms:created xsi:type="dcterms:W3CDTF">2015-04-24T09:35:00Z</dcterms:created>
  <dcterms:modified xsi:type="dcterms:W3CDTF">2015-05-26T09:27:00Z</dcterms:modified>
</cp:coreProperties>
</file>